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09E" w:rsidRPr="004E0CCD" w:rsidRDefault="0058709E" w:rsidP="0058709E">
      <w:pPr>
        <w:pStyle w:val="Heading1"/>
        <w:rPr>
          <w:sz w:val="34"/>
        </w:rPr>
      </w:pPr>
      <w:r w:rsidRPr="004E0CCD">
        <w:rPr>
          <w:sz w:val="34"/>
        </w:rPr>
        <w:t>Erasmus U</w:t>
      </w:r>
      <w:r w:rsidR="004D466B">
        <w:rPr>
          <w:sz w:val="34"/>
        </w:rPr>
        <w:t>niversity Rotterdam CSC PhD 2013</w:t>
      </w:r>
    </w:p>
    <w:p w:rsidR="0058709E" w:rsidRPr="004E0CCD" w:rsidRDefault="0058709E" w:rsidP="0058709E">
      <w:pPr>
        <w:pStyle w:val="Heading2"/>
      </w:pPr>
      <w:r w:rsidRPr="004E0CCD">
        <w:t xml:space="preserve">Project Description </w:t>
      </w:r>
    </w:p>
    <w:p w:rsidR="0058709E" w:rsidRPr="004E0CCD" w:rsidRDefault="0058709E" w:rsidP="0058709E">
      <w:pPr>
        <w:rPr>
          <w:sz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3"/>
        <w:gridCol w:w="7493"/>
      </w:tblGrid>
      <w:tr w:rsidR="0058709E" w:rsidRPr="00C0200E" w:rsidTr="00D8231F">
        <w:trPr>
          <w:trHeight w:val="488"/>
        </w:trPr>
        <w:tc>
          <w:tcPr>
            <w:tcW w:w="1361" w:type="pct"/>
            <w:tcBorders>
              <w:top w:val="single" w:sz="4" w:space="0" w:color="auto"/>
              <w:left w:val="single" w:sz="4" w:space="0" w:color="auto"/>
              <w:bottom w:val="single" w:sz="4" w:space="0" w:color="auto"/>
              <w:right w:val="single" w:sz="4" w:space="0" w:color="auto"/>
            </w:tcBorders>
          </w:tcPr>
          <w:p w:rsidR="0058709E" w:rsidRPr="00142E8A" w:rsidRDefault="0058709E">
            <w:pPr>
              <w:rPr>
                <w:b/>
                <w:i/>
                <w:sz w:val="28"/>
                <w:szCs w:val="28"/>
              </w:rPr>
            </w:pPr>
            <w:r w:rsidRPr="00142E8A">
              <w:rPr>
                <w:b/>
                <w:i/>
                <w:sz w:val="28"/>
                <w:szCs w:val="28"/>
              </w:rPr>
              <w:t>School/</w:t>
            </w:r>
            <w:r w:rsidR="00027D94" w:rsidRPr="00142E8A">
              <w:rPr>
                <w:b/>
                <w:i/>
                <w:sz w:val="28"/>
                <w:szCs w:val="28"/>
              </w:rPr>
              <w:t>Department</w:t>
            </w:r>
            <w:r w:rsidRPr="00142E8A">
              <w:rPr>
                <w:b/>
                <w:i/>
                <w:sz w:val="28"/>
                <w:szCs w:val="28"/>
              </w:rPr>
              <w:t>:</w:t>
            </w:r>
          </w:p>
        </w:tc>
        <w:tc>
          <w:tcPr>
            <w:tcW w:w="3639" w:type="pct"/>
            <w:tcBorders>
              <w:top w:val="single" w:sz="4" w:space="0" w:color="auto"/>
              <w:left w:val="single" w:sz="4" w:space="0" w:color="auto"/>
              <w:bottom w:val="single" w:sz="4" w:space="0" w:color="auto"/>
              <w:right w:val="single" w:sz="4" w:space="0" w:color="auto"/>
            </w:tcBorders>
          </w:tcPr>
          <w:p w:rsidR="00C0200E" w:rsidRPr="00C0200E" w:rsidRDefault="00C0200E" w:rsidP="00C0200E">
            <w:r w:rsidRPr="00C0200E">
              <w:t>Biomedical Imaging Group Rotterdam (BIGR) (</w:t>
            </w:r>
            <w:hyperlink r:id="rId6" w:history="1">
              <w:r w:rsidRPr="00C0200E">
                <w:rPr>
                  <w:rStyle w:val="Hyperlink"/>
                </w:rPr>
                <w:t>www.bigr.nl</w:t>
              </w:r>
            </w:hyperlink>
            <w:r w:rsidRPr="00C0200E">
              <w:rPr>
                <w:rStyle w:val="Hyperlink"/>
              </w:rPr>
              <w:t>)</w:t>
            </w:r>
          </w:p>
          <w:p w:rsidR="00C0200E" w:rsidRPr="00C0200E" w:rsidRDefault="005151E8" w:rsidP="00C0200E">
            <w:r w:rsidRPr="00C0200E">
              <w:t xml:space="preserve">Erasmus </w:t>
            </w:r>
            <w:r w:rsidR="00C0200E" w:rsidRPr="00C0200E">
              <w:t xml:space="preserve">University </w:t>
            </w:r>
            <w:r w:rsidRPr="00C0200E">
              <w:t>M</w:t>
            </w:r>
            <w:r w:rsidR="00C0200E" w:rsidRPr="00C0200E">
              <w:t xml:space="preserve">edical </w:t>
            </w:r>
            <w:r w:rsidRPr="00C0200E">
              <w:t>C</w:t>
            </w:r>
            <w:r w:rsidR="00C0200E" w:rsidRPr="00C0200E">
              <w:t>enter</w:t>
            </w:r>
            <w:r w:rsidRPr="00C0200E">
              <w:t xml:space="preserve">, </w:t>
            </w:r>
            <w:r w:rsidR="00C0200E" w:rsidRPr="00C0200E">
              <w:t>Rotterdam, The Netherlands</w:t>
            </w:r>
          </w:p>
          <w:p w:rsidR="0058709E" w:rsidRPr="00C0200E" w:rsidRDefault="0058709E" w:rsidP="00D7708A"/>
        </w:tc>
      </w:tr>
      <w:tr w:rsidR="0058709E" w:rsidRPr="00C0200E" w:rsidTr="00D8231F">
        <w:tc>
          <w:tcPr>
            <w:tcW w:w="1361" w:type="pct"/>
            <w:tcBorders>
              <w:top w:val="single" w:sz="4" w:space="0" w:color="auto"/>
              <w:left w:val="single" w:sz="4" w:space="0" w:color="auto"/>
              <w:bottom w:val="single" w:sz="4" w:space="0" w:color="auto"/>
              <w:right w:val="single" w:sz="4" w:space="0" w:color="auto"/>
            </w:tcBorders>
          </w:tcPr>
          <w:p w:rsidR="0058709E" w:rsidRPr="00142E8A" w:rsidRDefault="0058709E">
            <w:pPr>
              <w:rPr>
                <w:b/>
                <w:i/>
                <w:sz w:val="28"/>
                <w:szCs w:val="28"/>
              </w:rPr>
            </w:pPr>
            <w:r w:rsidRPr="00142E8A">
              <w:rPr>
                <w:b/>
                <w:i/>
                <w:sz w:val="28"/>
                <w:szCs w:val="28"/>
              </w:rPr>
              <w:t>Project Title:</w:t>
            </w:r>
          </w:p>
        </w:tc>
        <w:tc>
          <w:tcPr>
            <w:tcW w:w="3639" w:type="pct"/>
            <w:tcBorders>
              <w:top w:val="single" w:sz="4" w:space="0" w:color="auto"/>
              <w:left w:val="single" w:sz="4" w:space="0" w:color="auto"/>
              <w:bottom w:val="single" w:sz="4" w:space="0" w:color="auto"/>
              <w:right w:val="single" w:sz="4" w:space="0" w:color="auto"/>
            </w:tcBorders>
          </w:tcPr>
          <w:p w:rsidR="0058709E" w:rsidRDefault="0013014E" w:rsidP="00351DF3">
            <w:pPr>
              <w:rPr>
                <w:b/>
              </w:rPr>
            </w:pPr>
            <w:r w:rsidRPr="00C0200E">
              <w:rPr>
                <w:b/>
              </w:rPr>
              <w:t>Computer aided diagnosis of lung diseases from CT imaging</w:t>
            </w:r>
          </w:p>
          <w:p w:rsidR="00C0200E" w:rsidRPr="00C0200E" w:rsidRDefault="00C0200E" w:rsidP="00351DF3">
            <w:pPr>
              <w:rPr>
                <w:b/>
              </w:rPr>
            </w:pPr>
          </w:p>
        </w:tc>
      </w:tr>
      <w:tr w:rsidR="0058709E" w:rsidRPr="00C0200E" w:rsidTr="00D8231F">
        <w:trPr>
          <w:trHeight w:val="989"/>
        </w:trPr>
        <w:tc>
          <w:tcPr>
            <w:tcW w:w="1361" w:type="pct"/>
            <w:tcBorders>
              <w:top w:val="single" w:sz="4" w:space="0" w:color="auto"/>
              <w:left w:val="single" w:sz="4" w:space="0" w:color="auto"/>
              <w:bottom w:val="single" w:sz="4" w:space="0" w:color="auto"/>
              <w:right w:val="single" w:sz="4" w:space="0" w:color="auto"/>
            </w:tcBorders>
          </w:tcPr>
          <w:p w:rsidR="0058709E" w:rsidRPr="00142E8A" w:rsidRDefault="0058709E">
            <w:pPr>
              <w:rPr>
                <w:b/>
                <w:i/>
                <w:sz w:val="28"/>
                <w:szCs w:val="28"/>
              </w:rPr>
            </w:pPr>
            <w:r w:rsidRPr="00142E8A">
              <w:rPr>
                <w:b/>
                <w:i/>
                <w:sz w:val="28"/>
                <w:szCs w:val="28"/>
              </w:rPr>
              <w:t>Requirements of candidate:</w:t>
            </w:r>
          </w:p>
        </w:tc>
        <w:tc>
          <w:tcPr>
            <w:tcW w:w="3639" w:type="pct"/>
            <w:tcBorders>
              <w:top w:val="single" w:sz="4" w:space="0" w:color="auto"/>
              <w:left w:val="single" w:sz="4" w:space="0" w:color="auto"/>
              <w:bottom w:val="single" w:sz="4" w:space="0" w:color="auto"/>
              <w:right w:val="single" w:sz="4" w:space="0" w:color="auto"/>
            </w:tcBorders>
          </w:tcPr>
          <w:p w:rsidR="005151E8" w:rsidRPr="00C0200E" w:rsidRDefault="005151E8" w:rsidP="005151E8">
            <w:r w:rsidRPr="00C0200E">
              <w:t>You should have a Master's degree in physics, electrical engineering, mathematics, biomedical engineering, computer science, or a related field. Experience with biomedical image analysis and/or machine learning is an advantage. You should be familiar with programming. You should be able to work in a multi-disciplinary team. Strong theoretical skills and affinity with experimental work are required.</w:t>
            </w:r>
          </w:p>
          <w:p w:rsidR="005151E8" w:rsidRPr="00C0200E" w:rsidRDefault="005151E8" w:rsidP="005151E8"/>
          <w:p w:rsidR="00611142" w:rsidRPr="00C0200E" w:rsidRDefault="00611142" w:rsidP="00611142">
            <w:pPr>
              <w:rPr>
                <w:i/>
              </w:rPr>
            </w:pPr>
            <w:r w:rsidRPr="00C0200E">
              <w:rPr>
                <w:i/>
              </w:rPr>
              <w:t>Compulsory EUR requirement f</w:t>
            </w:r>
            <w:r w:rsidR="002F2B57" w:rsidRPr="00C0200E">
              <w:rPr>
                <w:i/>
              </w:rPr>
              <w:t>or English test</w:t>
            </w:r>
            <w:r w:rsidRPr="00C0200E">
              <w:rPr>
                <w:i/>
              </w:rPr>
              <w:t xml:space="preserve">: </w:t>
            </w:r>
          </w:p>
          <w:p w:rsidR="00611142" w:rsidRPr="00C0200E" w:rsidRDefault="00611142" w:rsidP="00611142">
            <w:pPr>
              <w:rPr>
                <w:i/>
              </w:rPr>
            </w:pPr>
            <w:r w:rsidRPr="00C0200E">
              <w:rPr>
                <w:i/>
              </w:rPr>
              <w:t xml:space="preserve">IELTS score 7.0 or higher (min. 6.0 for all </w:t>
            </w:r>
            <w:r w:rsidR="002F2B57" w:rsidRPr="00C0200E">
              <w:rPr>
                <w:i/>
              </w:rPr>
              <w:t>sub scores</w:t>
            </w:r>
            <w:r w:rsidRPr="00C0200E">
              <w:rPr>
                <w:i/>
              </w:rPr>
              <w:t xml:space="preserve">) </w:t>
            </w:r>
          </w:p>
          <w:p w:rsidR="002F2B57" w:rsidRPr="00C0200E" w:rsidRDefault="002F2B57" w:rsidP="00611142">
            <w:pPr>
              <w:rPr>
                <w:i/>
              </w:rPr>
            </w:pPr>
            <w:r w:rsidRPr="00C0200E">
              <w:rPr>
                <w:i/>
              </w:rPr>
              <w:t>or</w:t>
            </w:r>
          </w:p>
          <w:p w:rsidR="0058709E" w:rsidRDefault="00611142" w:rsidP="00611142">
            <w:pPr>
              <w:rPr>
                <w:i/>
              </w:rPr>
            </w:pPr>
            <w:r w:rsidRPr="00C0200E">
              <w:rPr>
                <w:i/>
              </w:rPr>
              <w:t>TOEFL</w:t>
            </w:r>
            <w:r w:rsidR="002F2B57" w:rsidRPr="00C0200E">
              <w:rPr>
                <w:i/>
              </w:rPr>
              <w:t xml:space="preserve"> score </w:t>
            </w:r>
            <w:r w:rsidRPr="00C0200E">
              <w:rPr>
                <w:i/>
              </w:rPr>
              <w:t xml:space="preserve">100 or higher (min. 20 for all </w:t>
            </w:r>
            <w:r w:rsidR="002F2B57" w:rsidRPr="00C0200E">
              <w:rPr>
                <w:i/>
              </w:rPr>
              <w:t>sub scores</w:t>
            </w:r>
            <w:r w:rsidRPr="00C0200E">
              <w:rPr>
                <w:i/>
              </w:rPr>
              <w:t>)</w:t>
            </w:r>
          </w:p>
          <w:p w:rsidR="00C0200E" w:rsidRPr="00C0200E" w:rsidRDefault="00C0200E" w:rsidP="00611142"/>
        </w:tc>
      </w:tr>
      <w:tr w:rsidR="00CF1FD4" w:rsidRPr="00C0200E" w:rsidTr="00D8231F">
        <w:tc>
          <w:tcPr>
            <w:tcW w:w="1361" w:type="pct"/>
            <w:tcBorders>
              <w:top w:val="single" w:sz="4" w:space="0" w:color="auto"/>
              <w:left w:val="single" w:sz="4" w:space="0" w:color="auto"/>
              <w:bottom w:val="single" w:sz="4" w:space="0" w:color="auto"/>
              <w:right w:val="single" w:sz="4" w:space="0" w:color="auto"/>
            </w:tcBorders>
          </w:tcPr>
          <w:p w:rsidR="00CF1FD4" w:rsidRPr="00142E8A" w:rsidRDefault="00CF1FD4">
            <w:pPr>
              <w:rPr>
                <w:b/>
                <w:i/>
                <w:sz w:val="28"/>
                <w:szCs w:val="28"/>
              </w:rPr>
            </w:pPr>
            <w:r w:rsidRPr="00142E8A">
              <w:rPr>
                <w:b/>
                <w:i/>
                <w:sz w:val="28"/>
                <w:szCs w:val="28"/>
              </w:rPr>
              <w:t>Supervisor information:</w:t>
            </w:r>
          </w:p>
        </w:tc>
        <w:tc>
          <w:tcPr>
            <w:tcW w:w="3639" w:type="pct"/>
            <w:tcBorders>
              <w:top w:val="single" w:sz="4" w:space="0" w:color="auto"/>
              <w:left w:val="single" w:sz="4" w:space="0" w:color="auto"/>
              <w:bottom w:val="single" w:sz="4" w:space="0" w:color="auto"/>
              <w:right w:val="single" w:sz="4" w:space="0" w:color="auto"/>
            </w:tcBorders>
          </w:tcPr>
          <w:p w:rsidR="00CF1FD4" w:rsidRPr="009C1773" w:rsidRDefault="009C1773" w:rsidP="004A1E7D">
            <w:r w:rsidRPr="009C1773">
              <w:t xml:space="preserve">Ass Prof. </w:t>
            </w:r>
            <w:r>
              <w:t>d</w:t>
            </w:r>
            <w:r w:rsidR="00CF1FD4" w:rsidRPr="009C1773">
              <w:t>r.  Marleen de Bruijne</w:t>
            </w:r>
          </w:p>
          <w:p w:rsidR="00CF1FD4" w:rsidRPr="009C1773" w:rsidRDefault="0028344A" w:rsidP="004A1E7D">
            <w:r>
              <w:t xml:space="preserve">Email: </w:t>
            </w:r>
            <w:bookmarkStart w:id="0" w:name="_GoBack"/>
            <w:bookmarkEnd w:id="0"/>
            <w:r w:rsidR="009C1773" w:rsidRPr="00C0200E">
              <w:fldChar w:fldCharType="begin"/>
            </w:r>
            <w:r w:rsidR="009C1773" w:rsidRPr="009C1773">
              <w:instrText xml:space="preserve"> HYPERLINK "mailto:marleen.debruijne@erasmusmc.nl" </w:instrText>
            </w:r>
            <w:r w:rsidR="009C1773" w:rsidRPr="00C0200E">
              <w:fldChar w:fldCharType="separate"/>
            </w:r>
            <w:r w:rsidR="00CF1FD4" w:rsidRPr="009C1773">
              <w:rPr>
                <w:rStyle w:val="Hyperlink"/>
              </w:rPr>
              <w:t>marleen.debruijne@erasmusmc.nl</w:t>
            </w:r>
            <w:r w:rsidR="009C1773" w:rsidRPr="00C0200E">
              <w:rPr>
                <w:rStyle w:val="Hyperlink"/>
                <w:lang w:val="nl-NL"/>
              </w:rPr>
              <w:fldChar w:fldCharType="end"/>
            </w:r>
          </w:p>
          <w:p w:rsidR="00CF1FD4" w:rsidRPr="009C1773" w:rsidRDefault="00CF1FD4" w:rsidP="004A1E7D"/>
          <w:p w:rsidR="00CF1FD4" w:rsidRPr="00C0200E" w:rsidRDefault="00CF1FD4" w:rsidP="004A1E7D">
            <w:r w:rsidRPr="00C0200E">
              <w:t xml:space="preserve">Marleen de Bruijne is an associate professor in medical image analysis both at the Erasmus MC, Rotterdam, The Netherlands and at the Department of Computer Science, University of Copenhagen, Denmark. She leads the "Model-based Medical Image Analysis" research group in which she develops novel techniques for quantitative analysis of medical images, with a focus on large scale image-based studies. Her research interests include shape analysis, model based segmentation, and pattern recognition approaches in a variety of applications. </w:t>
            </w:r>
          </w:p>
          <w:p w:rsidR="00CF1FD4" w:rsidRPr="00C0200E" w:rsidRDefault="00CF1FD4" w:rsidP="004A1E7D"/>
          <w:p w:rsidR="00CF1FD4" w:rsidRPr="00C0200E" w:rsidRDefault="00CF1FD4" w:rsidP="004A1E7D">
            <w:r w:rsidRPr="00C0200E">
              <w:t xml:space="preserve">Dr. de Bruijne (co)authored </w:t>
            </w:r>
            <w:r w:rsidR="004D466B" w:rsidRPr="00C0200E">
              <w:t>over 100</w:t>
            </w:r>
            <w:r w:rsidRPr="00C0200E">
              <w:t xml:space="preserve"> peer-reviewed full papers in international conference proceedings and journals and 17 patent applications (2 granted)</w:t>
            </w:r>
            <w:r w:rsidR="004D466B" w:rsidRPr="00C0200E">
              <w:t>,</w:t>
            </w:r>
            <w:r w:rsidRPr="00C0200E">
              <w:t xml:space="preserve"> and co-edited  4 b</w:t>
            </w:r>
            <w:r w:rsidR="004D466B" w:rsidRPr="00C0200E">
              <w:t>ooks. She currently supervises 7</w:t>
            </w:r>
            <w:r w:rsidRPr="00C0200E">
              <w:t xml:space="preserve"> PhD students </w:t>
            </w:r>
            <w:r w:rsidR="00F45FBC" w:rsidRPr="00C0200E">
              <w:t xml:space="preserve">and </w:t>
            </w:r>
            <w:r w:rsidRPr="00C0200E">
              <w:t xml:space="preserve">2 postdocs and has (co)supervised 6 PhD students who graduated in the last 5 years. She is a member of the Program Committee of over 25 international conferences including the </w:t>
            </w:r>
            <w:r w:rsidR="00686AF1" w:rsidRPr="00C0200E">
              <w:t xml:space="preserve">two </w:t>
            </w:r>
            <w:r w:rsidRPr="00C0200E">
              <w:t>primary conferences in the field - SPIE Medical Imaging and MICCAI. She is also an editorial board member of Medical Image Analysis.</w:t>
            </w:r>
          </w:p>
          <w:p w:rsidR="00CF1FD4" w:rsidRPr="00C0200E" w:rsidRDefault="00CF1FD4" w:rsidP="004A1E7D"/>
          <w:p w:rsidR="00CF1FD4" w:rsidRDefault="00CF1FD4" w:rsidP="00CF1FD4">
            <w:pPr>
              <w:rPr>
                <w:rStyle w:val="Hyperlink"/>
              </w:rPr>
            </w:pPr>
            <w:r w:rsidRPr="00C0200E">
              <w:t xml:space="preserve">An extended CV and publication list are available from </w:t>
            </w:r>
            <w:hyperlink r:id="rId7" w:history="1">
              <w:r w:rsidRPr="00C0200E">
                <w:rPr>
                  <w:rStyle w:val="Hyperlink"/>
                </w:rPr>
                <w:t>http://image.diku.dk/marleen/</w:t>
              </w:r>
            </w:hyperlink>
          </w:p>
          <w:p w:rsidR="00D8231F" w:rsidRDefault="00D8231F" w:rsidP="00CF1FD4">
            <w:pPr>
              <w:rPr>
                <w:rStyle w:val="Hyperlink"/>
              </w:rPr>
            </w:pPr>
          </w:p>
          <w:p w:rsidR="00D8231F" w:rsidRPr="00D8231F" w:rsidRDefault="00D8231F" w:rsidP="00CF1FD4">
            <w:pPr>
              <w:rPr>
                <w:rStyle w:val="Hyperlink"/>
                <w:color w:val="auto"/>
                <w:u w:val="none"/>
              </w:rPr>
            </w:pPr>
            <w:r w:rsidRPr="00D8231F">
              <w:rPr>
                <w:rStyle w:val="Hyperlink"/>
                <w:color w:val="auto"/>
                <w:u w:val="none"/>
              </w:rPr>
              <w:lastRenderedPageBreak/>
              <w:t>Recent publications:</w:t>
            </w:r>
          </w:p>
          <w:p w:rsidR="00D8231F" w:rsidRDefault="00D8231F" w:rsidP="00D8231F">
            <w:pPr>
              <w:ind w:left="720"/>
            </w:pPr>
            <w:r>
              <w:t xml:space="preserve">P. Lo, B. van </w:t>
            </w:r>
            <w:proofErr w:type="spellStart"/>
            <w:r>
              <w:t>Ginneken</w:t>
            </w:r>
            <w:proofErr w:type="spellEnd"/>
            <w:r>
              <w:t xml:space="preserve">, J.M. Reinhardt, </w:t>
            </w:r>
            <w:proofErr w:type="spellStart"/>
            <w:r>
              <w:t>Tarunashree</w:t>
            </w:r>
            <w:proofErr w:type="spellEnd"/>
            <w:r>
              <w:t xml:space="preserve"> Y., P.A. de Jong, B. Irving, C. </w:t>
            </w:r>
            <w:proofErr w:type="spellStart"/>
            <w:r>
              <w:t>Fetita</w:t>
            </w:r>
            <w:proofErr w:type="spellEnd"/>
            <w:r>
              <w:t>, M. </w:t>
            </w:r>
            <w:proofErr w:type="spellStart"/>
            <w:r>
              <w:t>Ortner</w:t>
            </w:r>
            <w:proofErr w:type="spellEnd"/>
            <w:r>
              <w:t>, R. </w:t>
            </w:r>
            <w:proofErr w:type="spellStart"/>
            <w:r>
              <w:t>Pinho</w:t>
            </w:r>
            <w:proofErr w:type="spellEnd"/>
            <w:r>
              <w:t>, J. </w:t>
            </w:r>
            <w:proofErr w:type="spellStart"/>
            <w:r>
              <w:t>Sijbers</w:t>
            </w:r>
            <w:proofErr w:type="spellEnd"/>
            <w:r>
              <w:t>, M. Feuerstein, A. </w:t>
            </w:r>
            <w:proofErr w:type="spellStart"/>
            <w:r>
              <w:t>Fabijanska</w:t>
            </w:r>
            <w:proofErr w:type="spellEnd"/>
            <w:r>
              <w:t>, C. Bauer, , R. </w:t>
            </w:r>
            <w:proofErr w:type="spellStart"/>
            <w:r>
              <w:t>Beichel</w:t>
            </w:r>
            <w:proofErr w:type="spellEnd"/>
            <w:r>
              <w:t>, C. S. Mendoza, R. </w:t>
            </w:r>
            <w:proofErr w:type="spellStart"/>
            <w:r>
              <w:t>Wiemker</w:t>
            </w:r>
            <w:proofErr w:type="spellEnd"/>
            <w:r>
              <w:t>, J. Lee, A. P. Reeves, S. Born, O. </w:t>
            </w:r>
            <w:proofErr w:type="spellStart"/>
            <w:r>
              <w:t>Weinheimer</w:t>
            </w:r>
            <w:proofErr w:type="spellEnd"/>
            <w:r>
              <w:t xml:space="preserve">, E. M. van </w:t>
            </w:r>
            <w:proofErr w:type="spellStart"/>
            <w:r>
              <w:t>Rikxoort</w:t>
            </w:r>
            <w:proofErr w:type="spellEnd"/>
            <w:r>
              <w:t>, J. </w:t>
            </w:r>
            <w:proofErr w:type="spellStart"/>
            <w:r>
              <w:t>Tschirren</w:t>
            </w:r>
            <w:proofErr w:type="spellEnd"/>
            <w:r>
              <w:t>, K. Mori, B. </w:t>
            </w:r>
            <w:proofErr w:type="spellStart"/>
            <w:r>
              <w:t>Odry</w:t>
            </w:r>
            <w:proofErr w:type="spellEnd"/>
            <w:r>
              <w:t xml:space="preserve">, D.P. </w:t>
            </w:r>
            <w:proofErr w:type="spellStart"/>
            <w:r>
              <w:t>Naidich</w:t>
            </w:r>
            <w:proofErr w:type="spellEnd"/>
            <w:r>
              <w:t>, I. Hartmann, E.A. Hoffman, M. </w:t>
            </w:r>
            <w:proofErr w:type="spellStart"/>
            <w:r>
              <w:t>Prokop</w:t>
            </w:r>
            <w:proofErr w:type="spellEnd"/>
            <w:r>
              <w:t xml:space="preserve">, J.H. Pedersen, and M. de Bruijne. Extraction of airways from CT (EXACT’09). </w:t>
            </w:r>
            <w:r>
              <w:rPr>
                <w:rStyle w:val="Emphasis"/>
              </w:rPr>
              <w:t>IEEE Transactions on Medical Imaging</w:t>
            </w:r>
            <w:r>
              <w:t>, 31(11):2093-2107, 2012. [ </w:t>
            </w:r>
            <w:hyperlink r:id="rId8" w:history="1">
              <w:r>
                <w:rPr>
                  <w:rStyle w:val="Hyperlink"/>
                </w:rPr>
                <w:t>link</w:t>
              </w:r>
            </w:hyperlink>
            <w:r>
              <w:t xml:space="preserve"> | </w:t>
            </w:r>
            <w:hyperlink r:id="rId9" w:history="1">
              <w:proofErr w:type="spellStart"/>
              <w:r>
                <w:rPr>
                  <w:rStyle w:val="Hyperlink"/>
                </w:rPr>
                <w:t>pdf</w:t>
              </w:r>
              <w:proofErr w:type="spellEnd"/>
            </w:hyperlink>
            <w:r>
              <w:t xml:space="preserve"> | </w:t>
            </w:r>
            <w:hyperlink r:id="rId10" w:anchor="Lo12" w:history="1">
              <w:r>
                <w:rPr>
                  <w:rStyle w:val="Hyperlink"/>
                </w:rPr>
                <w:t>Abstract</w:t>
              </w:r>
            </w:hyperlink>
            <w:r>
              <w:t xml:space="preserve"> ] </w:t>
            </w:r>
          </w:p>
          <w:p w:rsidR="00D8231F" w:rsidRDefault="00D8231F" w:rsidP="00D8231F">
            <w:bookmarkStart w:id="1" w:name="Liu12"/>
            <w:r>
              <w:t> </w:t>
            </w:r>
            <w:bookmarkEnd w:id="1"/>
            <w:r>
              <w:t xml:space="preserve"> </w:t>
            </w:r>
          </w:p>
          <w:p w:rsidR="00D8231F" w:rsidRPr="00D8231F" w:rsidRDefault="00D8231F" w:rsidP="00D8231F">
            <w:pPr>
              <w:ind w:left="720"/>
              <w:rPr>
                <w:lang w:val="nl-NL"/>
              </w:rPr>
            </w:pPr>
            <w:r>
              <w:t xml:space="preserve">Fan Liu, </w:t>
            </w:r>
            <w:proofErr w:type="spellStart"/>
            <w:r>
              <w:t>Fedde</w:t>
            </w:r>
            <w:proofErr w:type="spellEnd"/>
            <w:r>
              <w:t xml:space="preserve"> van der </w:t>
            </w:r>
            <w:proofErr w:type="spellStart"/>
            <w:r>
              <w:t>Lijn</w:t>
            </w:r>
            <w:proofErr w:type="spellEnd"/>
            <w:r>
              <w:t xml:space="preserve">, Claudia </w:t>
            </w:r>
            <w:proofErr w:type="spellStart"/>
            <w:r>
              <w:t>Schurmann</w:t>
            </w:r>
            <w:proofErr w:type="spellEnd"/>
            <w:r>
              <w:t>, Gu Zhu, M. </w:t>
            </w:r>
            <w:proofErr w:type="spellStart"/>
            <w:r>
              <w:t>Mallar</w:t>
            </w:r>
            <w:proofErr w:type="spellEnd"/>
            <w:r>
              <w:t xml:space="preserve"> </w:t>
            </w:r>
            <w:proofErr w:type="spellStart"/>
            <w:r>
              <w:t>Chakravarty</w:t>
            </w:r>
            <w:proofErr w:type="spellEnd"/>
            <w:r>
              <w:t xml:space="preserve">, </w:t>
            </w:r>
            <w:proofErr w:type="spellStart"/>
            <w:r>
              <w:t>Pirro</w:t>
            </w:r>
            <w:proofErr w:type="spellEnd"/>
            <w:r>
              <w:t xml:space="preserve"> G. </w:t>
            </w:r>
            <w:proofErr w:type="spellStart"/>
            <w:r>
              <w:t>Hysi</w:t>
            </w:r>
            <w:proofErr w:type="spellEnd"/>
            <w:r>
              <w:t xml:space="preserve">, Andreas </w:t>
            </w:r>
            <w:proofErr w:type="spellStart"/>
            <w:r>
              <w:t>Wollstein</w:t>
            </w:r>
            <w:proofErr w:type="spellEnd"/>
            <w:r>
              <w:t>, Oscar Lao, Marleen de Bruijne, M. </w:t>
            </w:r>
            <w:proofErr w:type="spellStart"/>
            <w:r>
              <w:t>Arfan</w:t>
            </w:r>
            <w:proofErr w:type="spellEnd"/>
            <w:r>
              <w:t xml:space="preserve"> </w:t>
            </w:r>
            <w:proofErr w:type="spellStart"/>
            <w:r>
              <w:t>Ikram</w:t>
            </w:r>
            <w:proofErr w:type="spellEnd"/>
            <w:r>
              <w:t xml:space="preserve">, </w:t>
            </w:r>
            <w:proofErr w:type="spellStart"/>
            <w:r>
              <w:t>Aad</w:t>
            </w:r>
            <w:proofErr w:type="spellEnd"/>
            <w:r>
              <w:t xml:space="preserve"> van der </w:t>
            </w:r>
            <w:proofErr w:type="spellStart"/>
            <w:r>
              <w:t>Lugt</w:t>
            </w:r>
            <w:proofErr w:type="spellEnd"/>
            <w:r>
              <w:t xml:space="preserve">, Fernando </w:t>
            </w:r>
            <w:proofErr w:type="spellStart"/>
            <w:r>
              <w:t>Rivadeneira</w:t>
            </w:r>
            <w:proofErr w:type="spellEnd"/>
            <w:r>
              <w:t xml:space="preserve">, Andre. </w:t>
            </w:r>
            <w:proofErr w:type="spellStart"/>
            <w:r>
              <w:t>Uitterlinden</w:t>
            </w:r>
            <w:proofErr w:type="spellEnd"/>
            <w:r>
              <w:t xml:space="preserve">, Albert </w:t>
            </w:r>
            <w:proofErr w:type="spellStart"/>
            <w:r>
              <w:t>Hofman</w:t>
            </w:r>
            <w:proofErr w:type="spellEnd"/>
            <w:r>
              <w:t xml:space="preserve">, Wiro J. Niessen, Georg </w:t>
            </w:r>
            <w:proofErr w:type="spellStart"/>
            <w:r>
              <w:t>Homuth</w:t>
            </w:r>
            <w:proofErr w:type="spellEnd"/>
            <w:r>
              <w:t xml:space="preserve">, </w:t>
            </w:r>
            <w:proofErr w:type="spellStart"/>
            <w:r>
              <w:t>Greig</w:t>
            </w:r>
            <w:proofErr w:type="spellEnd"/>
            <w:r>
              <w:t xml:space="preserve"> de </w:t>
            </w:r>
            <w:proofErr w:type="spellStart"/>
            <w:r>
              <w:t>Zubicaray</w:t>
            </w:r>
            <w:proofErr w:type="spellEnd"/>
            <w:r>
              <w:t xml:space="preserve">, Katie L. McMahon, Paul M. Thompson, </w:t>
            </w:r>
            <w:proofErr w:type="spellStart"/>
            <w:r>
              <w:t>Amro</w:t>
            </w:r>
            <w:proofErr w:type="spellEnd"/>
            <w:r>
              <w:t xml:space="preserve"> </w:t>
            </w:r>
            <w:proofErr w:type="spellStart"/>
            <w:r>
              <w:t>Daboul</w:t>
            </w:r>
            <w:proofErr w:type="spellEnd"/>
            <w:r>
              <w:t xml:space="preserve">, Ralf </w:t>
            </w:r>
            <w:proofErr w:type="spellStart"/>
            <w:r>
              <w:t>Puls</w:t>
            </w:r>
            <w:proofErr w:type="spellEnd"/>
            <w:r>
              <w:t xml:space="preserve">, </w:t>
            </w:r>
            <w:proofErr w:type="spellStart"/>
            <w:r>
              <w:t>Katrin</w:t>
            </w:r>
            <w:proofErr w:type="spellEnd"/>
            <w:r>
              <w:t xml:space="preserve"> </w:t>
            </w:r>
            <w:proofErr w:type="spellStart"/>
            <w:r>
              <w:t>Hegenscheid</w:t>
            </w:r>
            <w:proofErr w:type="spellEnd"/>
            <w:r>
              <w:t xml:space="preserve">, </w:t>
            </w:r>
            <w:proofErr w:type="spellStart"/>
            <w:r>
              <w:t>Liisa</w:t>
            </w:r>
            <w:proofErr w:type="spellEnd"/>
            <w:r>
              <w:t xml:space="preserve"> Bevan, </w:t>
            </w:r>
            <w:proofErr w:type="spellStart"/>
            <w:r>
              <w:t>Zdenka</w:t>
            </w:r>
            <w:proofErr w:type="spellEnd"/>
            <w:r>
              <w:t xml:space="preserve"> </w:t>
            </w:r>
            <w:proofErr w:type="spellStart"/>
            <w:r>
              <w:t>Pausova</w:t>
            </w:r>
            <w:proofErr w:type="spellEnd"/>
            <w:r>
              <w:t xml:space="preserve">, Sarah E. </w:t>
            </w:r>
            <w:proofErr w:type="spellStart"/>
            <w:r>
              <w:t>Medland</w:t>
            </w:r>
            <w:proofErr w:type="spellEnd"/>
            <w:r>
              <w:t xml:space="preserve">, Grant W. Montgomery, Margaret J. Wright, Carol Wicking, Stefan </w:t>
            </w:r>
            <w:proofErr w:type="spellStart"/>
            <w:r>
              <w:t>Boehringer</w:t>
            </w:r>
            <w:proofErr w:type="spellEnd"/>
            <w:r>
              <w:t xml:space="preserve">, Timothy D. Spector, Tomas </w:t>
            </w:r>
            <w:proofErr w:type="spellStart"/>
            <w:r>
              <w:t>Paus</w:t>
            </w:r>
            <w:proofErr w:type="spellEnd"/>
            <w:r>
              <w:t xml:space="preserve">, Nicholas G. Martin, Reiner </w:t>
            </w:r>
            <w:proofErr w:type="spellStart"/>
            <w:r>
              <w:t>Biffar</w:t>
            </w:r>
            <w:proofErr w:type="spellEnd"/>
            <w:r>
              <w:t xml:space="preserve">, and Manfred Kayser. A genome-wide association study identifies five loci influencing facial morphology in </w:t>
            </w:r>
            <w:proofErr w:type="spellStart"/>
            <w:r>
              <w:t>europeans</w:t>
            </w:r>
            <w:proofErr w:type="spellEnd"/>
            <w:r>
              <w:t xml:space="preserve">. </w:t>
            </w:r>
            <w:proofErr w:type="spellStart"/>
            <w:r w:rsidRPr="00D8231F">
              <w:rPr>
                <w:rStyle w:val="Emphasis"/>
                <w:lang w:val="nl-NL"/>
              </w:rPr>
              <w:t>PLoS</w:t>
            </w:r>
            <w:proofErr w:type="spellEnd"/>
            <w:r w:rsidRPr="00D8231F">
              <w:rPr>
                <w:rStyle w:val="Emphasis"/>
                <w:lang w:val="nl-NL"/>
              </w:rPr>
              <w:t xml:space="preserve"> Genetics</w:t>
            </w:r>
            <w:r w:rsidRPr="00D8231F">
              <w:rPr>
                <w:lang w:val="nl-NL"/>
              </w:rPr>
              <w:t>, 8(9):e1002932, 2012. [ </w:t>
            </w:r>
            <w:hyperlink r:id="rId11" w:history="1">
              <w:r w:rsidRPr="00D8231F">
                <w:rPr>
                  <w:rStyle w:val="Hyperlink"/>
                  <w:lang w:val="nl-NL"/>
                </w:rPr>
                <w:t>link</w:t>
              </w:r>
            </w:hyperlink>
            <w:r w:rsidRPr="00D8231F">
              <w:rPr>
                <w:lang w:val="nl-NL"/>
              </w:rPr>
              <w:t xml:space="preserve"> | </w:t>
            </w:r>
            <w:hyperlink r:id="rId12" w:anchor="Liu12" w:history="1">
              <w:r w:rsidRPr="00D8231F">
                <w:rPr>
                  <w:rStyle w:val="Hyperlink"/>
                  <w:lang w:val="nl-NL"/>
                </w:rPr>
                <w:t>Abstract</w:t>
              </w:r>
            </w:hyperlink>
            <w:r w:rsidRPr="00D8231F">
              <w:rPr>
                <w:lang w:val="nl-NL"/>
              </w:rPr>
              <w:t xml:space="preserve"> ] </w:t>
            </w:r>
          </w:p>
          <w:p w:rsidR="00D8231F" w:rsidRPr="00D8231F" w:rsidRDefault="00D8231F" w:rsidP="00D8231F">
            <w:pPr>
              <w:rPr>
                <w:lang w:val="nl-NL"/>
              </w:rPr>
            </w:pPr>
            <w:bookmarkStart w:id="2" w:name="Baka12"/>
            <w:r w:rsidRPr="00D8231F">
              <w:rPr>
                <w:lang w:val="nl-NL"/>
              </w:rPr>
              <w:t> </w:t>
            </w:r>
            <w:bookmarkEnd w:id="2"/>
            <w:r w:rsidRPr="00D8231F">
              <w:rPr>
                <w:lang w:val="nl-NL"/>
              </w:rPr>
              <w:t xml:space="preserve"> </w:t>
            </w:r>
          </w:p>
          <w:p w:rsidR="00D8231F" w:rsidRDefault="00D8231F" w:rsidP="00D8231F">
            <w:pPr>
              <w:ind w:left="720"/>
            </w:pPr>
            <w:r w:rsidRPr="00D8231F">
              <w:rPr>
                <w:lang w:val="nl-NL"/>
              </w:rPr>
              <w:t>N. </w:t>
            </w:r>
            <w:proofErr w:type="spellStart"/>
            <w:r w:rsidRPr="00D8231F">
              <w:rPr>
                <w:lang w:val="nl-NL"/>
              </w:rPr>
              <w:t>Baka</w:t>
            </w:r>
            <w:proofErr w:type="spellEnd"/>
            <w:r w:rsidRPr="00D8231F">
              <w:rPr>
                <w:lang w:val="nl-NL"/>
              </w:rPr>
              <w:t xml:space="preserve">, M. de Bruijne, T. van Walsum, B.L. Kaptein, J.E. Giphart, M. Schaap, W.J. Niessen, </w:t>
            </w:r>
            <w:proofErr w:type="spellStart"/>
            <w:r w:rsidRPr="00D8231F">
              <w:rPr>
                <w:lang w:val="nl-NL"/>
              </w:rPr>
              <w:t>and</w:t>
            </w:r>
            <w:proofErr w:type="spellEnd"/>
            <w:r w:rsidRPr="00D8231F">
              <w:rPr>
                <w:lang w:val="nl-NL"/>
              </w:rPr>
              <w:t xml:space="preserve"> B.P.F. </w:t>
            </w:r>
            <w:proofErr w:type="spellStart"/>
            <w:r w:rsidRPr="00D8231F">
              <w:rPr>
                <w:lang w:val="nl-NL"/>
              </w:rPr>
              <w:t>Lelieveldt</w:t>
            </w:r>
            <w:proofErr w:type="spellEnd"/>
            <w:r w:rsidRPr="00D8231F">
              <w:rPr>
                <w:lang w:val="nl-NL"/>
              </w:rPr>
              <w:t xml:space="preserve">. </w:t>
            </w:r>
            <w:r>
              <w:t xml:space="preserve">Statistical shape model based femur kinematics from bi-plane fluoroscopy. </w:t>
            </w:r>
            <w:r>
              <w:rPr>
                <w:rStyle w:val="Emphasis"/>
              </w:rPr>
              <w:t>IEEE Transactions on Medical Imaging</w:t>
            </w:r>
            <w:r>
              <w:t>, 31(8), 2012. [ </w:t>
            </w:r>
            <w:hyperlink r:id="rId13" w:history="1">
              <w:r>
                <w:rPr>
                  <w:rStyle w:val="Hyperlink"/>
                </w:rPr>
                <w:t>link</w:t>
              </w:r>
            </w:hyperlink>
            <w:r>
              <w:t xml:space="preserve"> | </w:t>
            </w:r>
            <w:hyperlink r:id="rId14" w:anchor="Baka12" w:history="1">
              <w:r>
                <w:rPr>
                  <w:rStyle w:val="Hyperlink"/>
                </w:rPr>
                <w:t>Abstract</w:t>
              </w:r>
            </w:hyperlink>
            <w:r>
              <w:t xml:space="preserve"> ] </w:t>
            </w:r>
          </w:p>
          <w:p w:rsidR="00D8231F" w:rsidRDefault="00D8231F" w:rsidP="00D8231F">
            <w:bookmarkStart w:id="3" w:name="Wang12"/>
            <w:r>
              <w:t> </w:t>
            </w:r>
            <w:bookmarkEnd w:id="3"/>
            <w:r>
              <w:t xml:space="preserve"> </w:t>
            </w:r>
          </w:p>
          <w:p w:rsidR="00D8231F" w:rsidRDefault="00D8231F" w:rsidP="00D8231F">
            <w:pPr>
              <w:ind w:left="720"/>
            </w:pPr>
            <w:r>
              <w:t>X. Wang, T. </w:t>
            </w:r>
            <w:proofErr w:type="spellStart"/>
            <w:r>
              <w:t>Heimann</w:t>
            </w:r>
            <w:proofErr w:type="spellEnd"/>
            <w:r>
              <w:t>, P. Lo, M. </w:t>
            </w:r>
            <w:proofErr w:type="spellStart"/>
            <w:r>
              <w:t>Sumkauskaite</w:t>
            </w:r>
            <w:proofErr w:type="spellEnd"/>
            <w:r>
              <w:t>, M. </w:t>
            </w:r>
            <w:proofErr w:type="spellStart"/>
            <w:r>
              <w:t>Puderbach</w:t>
            </w:r>
            <w:proofErr w:type="spellEnd"/>
            <w:r>
              <w:t xml:space="preserve">, M. de Bruijne, H.-P. </w:t>
            </w:r>
            <w:proofErr w:type="spellStart"/>
            <w:r>
              <w:t>Meinzer</w:t>
            </w:r>
            <w:proofErr w:type="spellEnd"/>
            <w:r>
              <w:t xml:space="preserve">, and I. Wegner. Statistical tracking of tree-like tubular structures with efficient branching detection in 3D medical image data. </w:t>
            </w:r>
            <w:r>
              <w:rPr>
                <w:rStyle w:val="Emphasis"/>
              </w:rPr>
              <w:t>Physics in Medicine and Biology</w:t>
            </w:r>
            <w:r>
              <w:t>, 57(16):5325-42, 2012. [ </w:t>
            </w:r>
            <w:hyperlink r:id="rId15" w:history="1">
              <w:r>
                <w:rPr>
                  <w:rStyle w:val="Hyperlink"/>
                </w:rPr>
                <w:t>link</w:t>
              </w:r>
            </w:hyperlink>
            <w:r>
              <w:t xml:space="preserve"> | </w:t>
            </w:r>
            <w:hyperlink r:id="rId16" w:anchor="Wang12" w:history="1">
              <w:r>
                <w:rPr>
                  <w:rStyle w:val="Hyperlink"/>
                </w:rPr>
                <w:t>Abstract</w:t>
              </w:r>
            </w:hyperlink>
            <w:r>
              <w:t xml:space="preserve"> ] </w:t>
            </w:r>
          </w:p>
          <w:p w:rsidR="00D8231F" w:rsidRDefault="00D8231F" w:rsidP="00D8231F">
            <w:bookmarkStart w:id="4" w:name="Ganz12"/>
            <w:r>
              <w:t> </w:t>
            </w:r>
            <w:bookmarkEnd w:id="4"/>
            <w:r>
              <w:t xml:space="preserve"> </w:t>
            </w:r>
          </w:p>
          <w:p w:rsidR="00D8231F" w:rsidRDefault="00D8231F" w:rsidP="00D8231F">
            <w:pPr>
              <w:ind w:left="720"/>
            </w:pPr>
            <w:r>
              <w:t>M. </w:t>
            </w:r>
            <w:proofErr w:type="spellStart"/>
            <w:r>
              <w:t>Ganz</w:t>
            </w:r>
            <w:proofErr w:type="spellEnd"/>
            <w:r>
              <w:t>, M de Bruijne, E. Dam, P. </w:t>
            </w:r>
            <w:proofErr w:type="spellStart"/>
            <w:r>
              <w:t>Pettersen</w:t>
            </w:r>
            <w:proofErr w:type="spellEnd"/>
            <w:r>
              <w:t>, M. </w:t>
            </w:r>
            <w:proofErr w:type="spellStart"/>
            <w:r>
              <w:t>Karsdal</w:t>
            </w:r>
            <w:proofErr w:type="spellEnd"/>
            <w:r>
              <w:t xml:space="preserve">, C. Christiansen, and M Nielsen. Distribution, size, and shape of abdominal aortic calcified deposits and their relationship to mortality in postmenopausal women. </w:t>
            </w:r>
            <w:r>
              <w:rPr>
                <w:rStyle w:val="Emphasis"/>
              </w:rPr>
              <w:t>International Journal of Biomedical Imaging</w:t>
            </w:r>
            <w:r>
              <w:t>, 2012. [ </w:t>
            </w:r>
            <w:hyperlink r:id="rId17" w:history="1">
              <w:r>
                <w:rPr>
                  <w:rStyle w:val="Hyperlink"/>
                </w:rPr>
                <w:t>link</w:t>
              </w:r>
            </w:hyperlink>
            <w:r>
              <w:t xml:space="preserve"> | </w:t>
            </w:r>
            <w:hyperlink r:id="rId18" w:anchor="Ganz12" w:history="1">
              <w:r>
                <w:rPr>
                  <w:rStyle w:val="Hyperlink"/>
                </w:rPr>
                <w:t>Abstract</w:t>
              </w:r>
            </w:hyperlink>
            <w:r>
              <w:t xml:space="preserve"> ] </w:t>
            </w:r>
          </w:p>
          <w:p w:rsidR="00D8231F" w:rsidRDefault="00D8231F" w:rsidP="00D8231F">
            <w:bookmarkStart w:id="5" w:name="Metz10a"/>
            <w:r>
              <w:t> </w:t>
            </w:r>
            <w:bookmarkEnd w:id="5"/>
            <w:r>
              <w:t xml:space="preserve"> </w:t>
            </w:r>
          </w:p>
          <w:p w:rsidR="00D8231F" w:rsidRDefault="00D8231F" w:rsidP="00D8231F">
            <w:pPr>
              <w:ind w:left="720"/>
            </w:pPr>
            <w:r>
              <w:t>C.T. Metz, N. </w:t>
            </w:r>
            <w:proofErr w:type="spellStart"/>
            <w:r>
              <w:t>Baka</w:t>
            </w:r>
            <w:proofErr w:type="spellEnd"/>
            <w:r>
              <w:t>, H. </w:t>
            </w:r>
            <w:proofErr w:type="spellStart"/>
            <w:r>
              <w:t>Kirisli</w:t>
            </w:r>
            <w:proofErr w:type="spellEnd"/>
            <w:r>
              <w:t>, , M. </w:t>
            </w:r>
            <w:proofErr w:type="spellStart"/>
            <w:r>
              <w:t>Schaap</w:t>
            </w:r>
            <w:proofErr w:type="spellEnd"/>
            <w:r>
              <w:t xml:space="preserve">, S. Klein, L.A. </w:t>
            </w:r>
            <w:proofErr w:type="spellStart"/>
            <w:r>
              <w:t>Neefjes</w:t>
            </w:r>
            <w:proofErr w:type="spellEnd"/>
            <w:r>
              <w:t xml:space="preserve">, N.R. </w:t>
            </w:r>
            <w:proofErr w:type="spellStart"/>
            <w:r>
              <w:t>Mollet</w:t>
            </w:r>
            <w:proofErr w:type="spellEnd"/>
            <w:r>
              <w:t>, B. </w:t>
            </w:r>
            <w:proofErr w:type="spellStart"/>
            <w:r>
              <w:t>Lelieveldt</w:t>
            </w:r>
            <w:proofErr w:type="spellEnd"/>
            <w:r>
              <w:t xml:space="preserve">, M. de Bruijne, W.J. Niessen, and T. van Walsum. Regression-based cardiac motion prediction from single-phase </w:t>
            </w:r>
            <w:proofErr w:type="spellStart"/>
            <w:r>
              <w:t>cta</w:t>
            </w:r>
            <w:proofErr w:type="spellEnd"/>
            <w:r>
              <w:t xml:space="preserve">. </w:t>
            </w:r>
            <w:r>
              <w:rPr>
                <w:rStyle w:val="Emphasis"/>
              </w:rPr>
              <w:t>IEEE Transactions on Medical Imaging</w:t>
            </w:r>
            <w:r>
              <w:t>, 31(6), 2012. [ </w:t>
            </w:r>
            <w:hyperlink r:id="rId19" w:history="1">
              <w:r>
                <w:rPr>
                  <w:rStyle w:val="Hyperlink"/>
                </w:rPr>
                <w:t>link</w:t>
              </w:r>
            </w:hyperlink>
            <w:r>
              <w:t xml:space="preserve"> | </w:t>
            </w:r>
            <w:hyperlink r:id="rId20" w:anchor="Metz10a" w:history="1">
              <w:r>
                <w:rPr>
                  <w:rStyle w:val="Hyperlink"/>
                </w:rPr>
                <w:t>Abstract</w:t>
              </w:r>
            </w:hyperlink>
            <w:r>
              <w:t xml:space="preserve"> ] </w:t>
            </w:r>
          </w:p>
          <w:p w:rsidR="00D8231F" w:rsidRDefault="00D8231F" w:rsidP="00D8231F">
            <w:bookmarkStart w:id="6" w:name="Gorbunova11"/>
            <w:r>
              <w:lastRenderedPageBreak/>
              <w:t> </w:t>
            </w:r>
            <w:bookmarkEnd w:id="6"/>
            <w:r>
              <w:t xml:space="preserve"> </w:t>
            </w:r>
          </w:p>
          <w:p w:rsidR="00D8231F" w:rsidRPr="00D8231F" w:rsidRDefault="00D8231F" w:rsidP="00D8231F">
            <w:pPr>
              <w:ind w:left="720"/>
              <w:rPr>
                <w:lang w:val="nl-NL"/>
              </w:rPr>
            </w:pPr>
            <w:r>
              <w:t>V. </w:t>
            </w:r>
            <w:proofErr w:type="spellStart"/>
            <w:r>
              <w:t>Gorbunova</w:t>
            </w:r>
            <w:proofErr w:type="spellEnd"/>
            <w:r>
              <w:t>, J. </w:t>
            </w:r>
            <w:proofErr w:type="spellStart"/>
            <w:r>
              <w:t>Sporring</w:t>
            </w:r>
            <w:proofErr w:type="spellEnd"/>
            <w:r>
              <w:t>, P. Lo, M. </w:t>
            </w:r>
            <w:proofErr w:type="spellStart"/>
            <w:r>
              <w:t>Loeve</w:t>
            </w:r>
            <w:proofErr w:type="spellEnd"/>
            <w:r>
              <w:t>, H. </w:t>
            </w:r>
            <w:proofErr w:type="spellStart"/>
            <w:r>
              <w:t>Tiddens</w:t>
            </w:r>
            <w:proofErr w:type="spellEnd"/>
            <w:r>
              <w:t xml:space="preserve">, M Nielsen, A. Dirksen, and M de Bruijne. Mass preserving image registration for lung CT. </w:t>
            </w:r>
            <w:r>
              <w:rPr>
                <w:rStyle w:val="Emphasis"/>
              </w:rPr>
              <w:t>Medical Image Analysis</w:t>
            </w:r>
            <w:r>
              <w:t xml:space="preserve">, 16(4):786 - 795, 2012. </w:t>
            </w:r>
            <w:r w:rsidRPr="00D8231F">
              <w:rPr>
                <w:lang w:val="nl-NL"/>
              </w:rPr>
              <w:t>[ </w:t>
            </w:r>
            <w:hyperlink r:id="rId21" w:history="1">
              <w:r w:rsidRPr="00D8231F">
                <w:rPr>
                  <w:rStyle w:val="Hyperlink"/>
                  <w:lang w:val="nl-NL"/>
                </w:rPr>
                <w:t>link</w:t>
              </w:r>
            </w:hyperlink>
            <w:r w:rsidRPr="00D8231F">
              <w:rPr>
                <w:lang w:val="nl-NL"/>
              </w:rPr>
              <w:t xml:space="preserve"> | </w:t>
            </w:r>
            <w:hyperlink r:id="rId22" w:history="1">
              <w:r w:rsidRPr="00D8231F">
                <w:rPr>
                  <w:rStyle w:val="Hyperlink"/>
                  <w:lang w:val="nl-NL"/>
                </w:rPr>
                <w:t>pdf</w:t>
              </w:r>
            </w:hyperlink>
            <w:r w:rsidRPr="00D8231F">
              <w:rPr>
                <w:lang w:val="nl-NL"/>
              </w:rPr>
              <w:t xml:space="preserve"> | </w:t>
            </w:r>
            <w:hyperlink r:id="rId23" w:anchor="Gorbunova11" w:history="1">
              <w:r w:rsidRPr="00D8231F">
                <w:rPr>
                  <w:rStyle w:val="Hyperlink"/>
                  <w:lang w:val="nl-NL"/>
                </w:rPr>
                <w:t>Abstract</w:t>
              </w:r>
            </w:hyperlink>
            <w:r w:rsidRPr="00D8231F">
              <w:rPr>
                <w:lang w:val="nl-NL"/>
              </w:rPr>
              <w:t xml:space="preserve"> ] </w:t>
            </w:r>
          </w:p>
          <w:p w:rsidR="00D8231F" w:rsidRPr="00D8231F" w:rsidRDefault="00D8231F" w:rsidP="00D8231F">
            <w:pPr>
              <w:rPr>
                <w:lang w:val="nl-NL"/>
              </w:rPr>
            </w:pPr>
            <w:bookmarkStart w:id="7" w:name="Loeve11c"/>
            <w:r w:rsidRPr="00D8231F">
              <w:rPr>
                <w:lang w:val="nl-NL"/>
              </w:rPr>
              <w:t> </w:t>
            </w:r>
            <w:bookmarkEnd w:id="7"/>
            <w:r w:rsidRPr="00D8231F">
              <w:rPr>
                <w:lang w:val="nl-NL"/>
              </w:rPr>
              <w:t xml:space="preserve"> </w:t>
            </w:r>
          </w:p>
          <w:p w:rsidR="00D8231F" w:rsidRDefault="00D8231F" w:rsidP="00D8231F">
            <w:pPr>
              <w:ind w:left="720"/>
            </w:pPr>
            <w:r w:rsidRPr="00D8231F">
              <w:rPr>
                <w:lang w:val="nl-NL"/>
              </w:rPr>
              <w:t>M. </w:t>
            </w:r>
            <w:proofErr w:type="spellStart"/>
            <w:r w:rsidRPr="00D8231F">
              <w:rPr>
                <w:lang w:val="nl-NL"/>
              </w:rPr>
              <w:t>Loeve</w:t>
            </w:r>
            <w:proofErr w:type="spellEnd"/>
            <w:r w:rsidRPr="00D8231F">
              <w:rPr>
                <w:lang w:val="nl-NL"/>
              </w:rPr>
              <w:t xml:space="preserve">, M. de Bruijne, I.C.J. </w:t>
            </w:r>
            <w:proofErr w:type="spellStart"/>
            <w:r w:rsidRPr="00D8231F">
              <w:rPr>
                <w:lang w:val="nl-NL"/>
              </w:rPr>
              <w:t>Hartmann</w:t>
            </w:r>
            <w:proofErr w:type="spellEnd"/>
            <w:r w:rsidRPr="00D8231F">
              <w:rPr>
                <w:lang w:val="nl-NL"/>
              </w:rPr>
              <w:t xml:space="preserve">, M. van Straten, W.C.J. Hop, </w:t>
            </w:r>
            <w:proofErr w:type="spellStart"/>
            <w:r w:rsidRPr="00D8231F">
              <w:rPr>
                <w:lang w:val="nl-NL"/>
              </w:rPr>
              <w:t>and</w:t>
            </w:r>
            <w:proofErr w:type="spellEnd"/>
            <w:r w:rsidRPr="00D8231F">
              <w:rPr>
                <w:lang w:val="nl-NL"/>
              </w:rPr>
              <w:t xml:space="preserve"> H.A.W.M. </w:t>
            </w:r>
            <w:proofErr w:type="spellStart"/>
            <w:r w:rsidRPr="00D8231F">
              <w:rPr>
                <w:lang w:val="nl-NL"/>
              </w:rPr>
              <w:t>Tiddens</w:t>
            </w:r>
            <w:proofErr w:type="spellEnd"/>
            <w:r w:rsidRPr="00D8231F">
              <w:rPr>
                <w:lang w:val="nl-NL"/>
              </w:rPr>
              <w:t xml:space="preserve">. </w:t>
            </w:r>
            <w:r>
              <w:t xml:space="preserve">Three-section expiratory CT: Insufficient for trapped air assessment in patients with cystic fibrosis? </w:t>
            </w:r>
            <w:r>
              <w:rPr>
                <w:rStyle w:val="Emphasis"/>
              </w:rPr>
              <w:t>Radiology</w:t>
            </w:r>
            <w:r>
              <w:t>, 262(3):969-976, 2012. [ </w:t>
            </w:r>
            <w:hyperlink r:id="rId24" w:history="1">
              <w:r>
                <w:rPr>
                  <w:rStyle w:val="Hyperlink"/>
                </w:rPr>
                <w:t>link</w:t>
              </w:r>
            </w:hyperlink>
            <w:r>
              <w:t xml:space="preserve"> | </w:t>
            </w:r>
            <w:hyperlink r:id="rId25" w:anchor="Loeve11c" w:history="1">
              <w:r>
                <w:rPr>
                  <w:rStyle w:val="Hyperlink"/>
                </w:rPr>
                <w:t>Abstract</w:t>
              </w:r>
            </w:hyperlink>
            <w:r>
              <w:t xml:space="preserve"> ] </w:t>
            </w:r>
          </w:p>
          <w:p w:rsidR="00D8231F" w:rsidRDefault="00D8231F" w:rsidP="00D8231F">
            <w:bookmarkStart w:id="8" w:name="Loeve12a"/>
            <w:r>
              <w:t> </w:t>
            </w:r>
            <w:bookmarkEnd w:id="8"/>
            <w:r>
              <w:t xml:space="preserve"> </w:t>
            </w:r>
          </w:p>
          <w:p w:rsidR="00D8231F" w:rsidRDefault="00D8231F" w:rsidP="00D8231F">
            <w:pPr>
              <w:ind w:left="720"/>
            </w:pPr>
            <w:r>
              <w:t>M. </w:t>
            </w:r>
            <w:proofErr w:type="spellStart"/>
            <w:r>
              <w:t>Loeve</w:t>
            </w:r>
            <w:proofErr w:type="spellEnd"/>
            <w:r>
              <w:t xml:space="preserve">, W.C.J. Hop, M. de Bruijne, </w:t>
            </w:r>
            <w:proofErr w:type="spellStart"/>
            <w:r>
              <w:t>P.Th.W</w:t>
            </w:r>
            <w:proofErr w:type="spellEnd"/>
            <w:r>
              <w:t xml:space="preserve">. van Hal, P. Robinson, M.L. Aitken, J.D. Dodd, H.A.W.M. </w:t>
            </w:r>
            <w:proofErr w:type="spellStart"/>
            <w:r>
              <w:t>Tiddens</w:t>
            </w:r>
            <w:proofErr w:type="spellEnd"/>
            <w:r>
              <w:t xml:space="preserve">, and on behalf of the Computed Tomography Cystic Fibrosis Survival study group. Chest computed tomography scores are predictive of survival in CF patients awaiting lung transplantation. </w:t>
            </w:r>
            <w:r>
              <w:rPr>
                <w:rStyle w:val="Emphasis"/>
              </w:rPr>
              <w:t>American Journal of Respiratory and Critical Care Medicine</w:t>
            </w:r>
            <w:r>
              <w:t>, 2012. [ </w:t>
            </w:r>
            <w:hyperlink r:id="rId26" w:history="1">
              <w:r>
                <w:rPr>
                  <w:rStyle w:val="Hyperlink"/>
                </w:rPr>
                <w:t>link</w:t>
              </w:r>
            </w:hyperlink>
            <w:r>
              <w:t xml:space="preserve"> | </w:t>
            </w:r>
            <w:hyperlink r:id="rId27" w:anchor="Loeve12a" w:history="1">
              <w:r>
                <w:rPr>
                  <w:rStyle w:val="Hyperlink"/>
                </w:rPr>
                <w:t>Abstract</w:t>
              </w:r>
            </w:hyperlink>
            <w:r>
              <w:t xml:space="preserve"> ] </w:t>
            </w:r>
          </w:p>
          <w:p w:rsidR="00D8231F" w:rsidRDefault="00D8231F" w:rsidP="00D8231F">
            <w:bookmarkStart w:id="9" w:name="Murphy12"/>
            <w:r>
              <w:t> </w:t>
            </w:r>
            <w:bookmarkEnd w:id="9"/>
            <w:r>
              <w:t xml:space="preserve"> </w:t>
            </w:r>
          </w:p>
          <w:p w:rsidR="00D8231F" w:rsidRDefault="00D8231F" w:rsidP="00D8231F">
            <w:pPr>
              <w:ind w:left="720"/>
            </w:pPr>
            <w:r w:rsidRPr="00D8231F">
              <w:rPr>
                <w:lang w:val="nl-NL"/>
              </w:rPr>
              <w:t xml:space="preserve">K. Murphy, J.P.W. Pluim, E.M. van </w:t>
            </w:r>
            <w:proofErr w:type="spellStart"/>
            <w:r w:rsidRPr="00D8231F">
              <w:rPr>
                <w:lang w:val="nl-NL"/>
              </w:rPr>
              <w:t>Rikxoort</w:t>
            </w:r>
            <w:proofErr w:type="spellEnd"/>
            <w:r w:rsidRPr="00D8231F">
              <w:rPr>
                <w:lang w:val="nl-NL"/>
              </w:rPr>
              <w:t xml:space="preserve">, P.A. de Jong, B. de Hoop, H.A. </w:t>
            </w:r>
            <w:proofErr w:type="spellStart"/>
            <w:r w:rsidRPr="00D8231F">
              <w:rPr>
                <w:lang w:val="nl-NL"/>
              </w:rPr>
              <w:t>Gietema</w:t>
            </w:r>
            <w:proofErr w:type="spellEnd"/>
            <w:r w:rsidRPr="00D8231F">
              <w:rPr>
                <w:lang w:val="nl-NL"/>
              </w:rPr>
              <w:t>, O. Mets, M. de Bruijne, P. Lo, M. </w:t>
            </w:r>
            <w:proofErr w:type="spellStart"/>
            <w:r w:rsidRPr="00D8231F">
              <w:rPr>
                <w:lang w:val="nl-NL"/>
              </w:rPr>
              <w:t>Prokop</w:t>
            </w:r>
            <w:proofErr w:type="spellEnd"/>
            <w:r w:rsidRPr="00D8231F">
              <w:rPr>
                <w:lang w:val="nl-NL"/>
              </w:rPr>
              <w:t xml:space="preserve">, </w:t>
            </w:r>
            <w:proofErr w:type="spellStart"/>
            <w:r w:rsidRPr="00D8231F">
              <w:rPr>
                <w:lang w:val="nl-NL"/>
              </w:rPr>
              <w:t>and</w:t>
            </w:r>
            <w:proofErr w:type="spellEnd"/>
            <w:r w:rsidRPr="00D8231F">
              <w:rPr>
                <w:lang w:val="nl-NL"/>
              </w:rPr>
              <w:t xml:space="preserve"> B. van Ginneken. </w:t>
            </w:r>
            <w:r>
              <w:t xml:space="preserve">Toward automatic regional analysis of pulmonary function using inspiration and expiration thoracic CT. </w:t>
            </w:r>
            <w:r>
              <w:rPr>
                <w:rStyle w:val="Emphasis"/>
              </w:rPr>
              <w:t>Medical Physics</w:t>
            </w:r>
            <w:r>
              <w:t>, 39(3):1650-1662, 2012. [ </w:t>
            </w:r>
            <w:hyperlink r:id="rId28" w:history="1">
              <w:r>
                <w:rPr>
                  <w:rStyle w:val="Hyperlink"/>
                </w:rPr>
                <w:t>link</w:t>
              </w:r>
            </w:hyperlink>
            <w:r>
              <w:t xml:space="preserve"> | </w:t>
            </w:r>
            <w:hyperlink r:id="rId29" w:anchor="Murphy12" w:history="1">
              <w:r>
                <w:rPr>
                  <w:rStyle w:val="Hyperlink"/>
                </w:rPr>
                <w:t>Abstract</w:t>
              </w:r>
            </w:hyperlink>
            <w:r>
              <w:t xml:space="preserve"> ] </w:t>
            </w:r>
          </w:p>
          <w:p w:rsidR="00D8231F" w:rsidRDefault="00D8231F" w:rsidP="00D8231F">
            <w:bookmarkStart w:id="10" w:name="Shaker12a"/>
            <w:r>
              <w:t> </w:t>
            </w:r>
            <w:bookmarkEnd w:id="10"/>
            <w:r>
              <w:t xml:space="preserve"> </w:t>
            </w:r>
          </w:p>
          <w:p w:rsidR="00D8231F" w:rsidRPr="00D8231F" w:rsidRDefault="00D8231F" w:rsidP="00D8231F">
            <w:pPr>
              <w:ind w:left="720"/>
              <w:rPr>
                <w:lang w:val="nl-NL"/>
              </w:rPr>
            </w:pPr>
            <w:r>
              <w:t xml:space="preserve">S.B. Shaker, A. Dirksen, P. Lo, L.T. </w:t>
            </w:r>
            <w:proofErr w:type="spellStart"/>
            <w:r>
              <w:t>Skovgaard</w:t>
            </w:r>
            <w:proofErr w:type="spellEnd"/>
            <w:r>
              <w:t xml:space="preserve">, M. de Bruijne, and J.H. Pedersen. Factors influencing decline in lung density in a Danish lung cancer screening cohort. </w:t>
            </w:r>
            <w:r w:rsidRPr="00D8231F">
              <w:rPr>
                <w:rStyle w:val="Emphasis"/>
                <w:lang w:val="nl-NL"/>
              </w:rPr>
              <w:t xml:space="preserve">European </w:t>
            </w:r>
            <w:proofErr w:type="spellStart"/>
            <w:r w:rsidRPr="00D8231F">
              <w:rPr>
                <w:rStyle w:val="Emphasis"/>
                <w:lang w:val="nl-NL"/>
              </w:rPr>
              <w:t>Respiratory</w:t>
            </w:r>
            <w:proofErr w:type="spellEnd"/>
            <w:r w:rsidRPr="00D8231F">
              <w:rPr>
                <w:rStyle w:val="Emphasis"/>
                <w:lang w:val="nl-NL"/>
              </w:rPr>
              <w:t xml:space="preserve"> Journal</w:t>
            </w:r>
            <w:r w:rsidRPr="00D8231F">
              <w:rPr>
                <w:lang w:val="nl-NL"/>
              </w:rPr>
              <w:t>, 2012. [ </w:t>
            </w:r>
            <w:hyperlink r:id="rId30" w:history="1">
              <w:r w:rsidRPr="00D8231F">
                <w:rPr>
                  <w:rStyle w:val="Hyperlink"/>
                  <w:lang w:val="nl-NL"/>
                </w:rPr>
                <w:t>link</w:t>
              </w:r>
            </w:hyperlink>
            <w:r w:rsidRPr="00D8231F">
              <w:rPr>
                <w:lang w:val="nl-NL"/>
              </w:rPr>
              <w:t xml:space="preserve"> | </w:t>
            </w:r>
            <w:hyperlink r:id="rId31" w:anchor="Shaker12a" w:history="1">
              <w:r w:rsidRPr="00D8231F">
                <w:rPr>
                  <w:rStyle w:val="Hyperlink"/>
                  <w:lang w:val="nl-NL"/>
                </w:rPr>
                <w:t>Abstract</w:t>
              </w:r>
            </w:hyperlink>
            <w:r w:rsidRPr="00D8231F">
              <w:rPr>
                <w:lang w:val="nl-NL"/>
              </w:rPr>
              <w:t xml:space="preserve"> ] </w:t>
            </w:r>
          </w:p>
          <w:p w:rsidR="00D8231F" w:rsidRPr="00D8231F" w:rsidRDefault="00D8231F" w:rsidP="00D8231F">
            <w:pPr>
              <w:rPr>
                <w:lang w:val="nl-NL"/>
              </w:rPr>
            </w:pPr>
            <w:bookmarkStart w:id="11" w:name="Lijn11"/>
            <w:r w:rsidRPr="00D8231F">
              <w:rPr>
                <w:lang w:val="nl-NL"/>
              </w:rPr>
              <w:t> </w:t>
            </w:r>
            <w:bookmarkEnd w:id="11"/>
            <w:r w:rsidRPr="00D8231F">
              <w:rPr>
                <w:lang w:val="nl-NL"/>
              </w:rPr>
              <w:t xml:space="preserve"> </w:t>
            </w:r>
          </w:p>
          <w:p w:rsidR="00D8231F" w:rsidRPr="00D8231F" w:rsidRDefault="00D8231F" w:rsidP="00D8231F">
            <w:pPr>
              <w:ind w:left="720"/>
              <w:rPr>
                <w:lang w:val="nl-NL"/>
              </w:rPr>
            </w:pPr>
            <w:r w:rsidRPr="00D8231F">
              <w:rPr>
                <w:lang w:val="nl-NL"/>
              </w:rPr>
              <w:t xml:space="preserve">F. van der Lijn, M. de Bruijne, S. Klein, T. den </w:t>
            </w:r>
            <w:proofErr w:type="spellStart"/>
            <w:r w:rsidRPr="00D8231F">
              <w:rPr>
                <w:lang w:val="nl-NL"/>
              </w:rPr>
              <w:t>Heijer</w:t>
            </w:r>
            <w:proofErr w:type="spellEnd"/>
            <w:r w:rsidRPr="00D8231F">
              <w:rPr>
                <w:lang w:val="nl-NL"/>
              </w:rPr>
              <w:t xml:space="preserve">, Y.Y. Hoogendam, A. van der Lugt, M.M.B. </w:t>
            </w:r>
            <w:proofErr w:type="spellStart"/>
            <w:r w:rsidRPr="00D8231F">
              <w:rPr>
                <w:lang w:val="nl-NL"/>
              </w:rPr>
              <w:t>Breteler</w:t>
            </w:r>
            <w:proofErr w:type="spellEnd"/>
            <w:r w:rsidRPr="00D8231F">
              <w:rPr>
                <w:lang w:val="nl-NL"/>
              </w:rPr>
              <w:t xml:space="preserve">, </w:t>
            </w:r>
            <w:proofErr w:type="spellStart"/>
            <w:r w:rsidRPr="00D8231F">
              <w:rPr>
                <w:lang w:val="nl-NL"/>
              </w:rPr>
              <w:t>and</w:t>
            </w:r>
            <w:proofErr w:type="spellEnd"/>
            <w:r w:rsidRPr="00D8231F">
              <w:rPr>
                <w:lang w:val="nl-NL"/>
              </w:rPr>
              <w:t xml:space="preserve"> W.J. Niessen. </w:t>
            </w:r>
            <w:r>
              <w:t xml:space="preserve">Automated brain structure segmentation based on atlas registration and appearance models. </w:t>
            </w:r>
            <w:r w:rsidRPr="00D8231F">
              <w:rPr>
                <w:rStyle w:val="Emphasis"/>
                <w:lang w:val="nl-NL"/>
              </w:rPr>
              <w:t xml:space="preserve">IEEE Transactions on </w:t>
            </w:r>
            <w:proofErr w:type="spellStart"/>
            <w:r w:rsidRPr="00D8231F">
              <w:rPr>
                <w:rStyle w:val="Emphasis"/>
                <w:lang w:val="nl-NL"/>
              </w:rPr>
              <w:t>Medical</w:t>
            </w:r>
            <w:proofErr w:type="spellEnd"/>
            <w:r w:rsidRPr="00D8231F">
              <w:rPr>
                <w:rStyle w:val="Emphasis"/>
                <w:lang w:val="nl-NL"/>
              </w:rPr>
              <w:t xml:space="preserve"> Imaging</w:t>
            </w:r>
            <w:r w:rsidRPr="00D8231F">
              <w:rPr>
                <w:lang w:val="nl-NL"/>
              </w:rPr>
              <w:t>, 31(2):276 - 286, 2012. [ </w:t>
            </w:r>
            <w:hyperlink r:id="rId32" w:history="1">
              <w:r w:rsidRPr="00D8231F">
                <w:rPr>
                  <w:rStyle w:val="Hyperlink"/>
                  <w:lang w:val="nl-NL"/>
                </w:rPr>
                <w:t>link</w:t>
              </w:r>
            </w:hyperlink>
            <w:r w:rsidRPr="00D8231F">
              <w:rPr>
                <w:lang w:val="nl-NL"/>
              </w:rPr>
              <w:t xml:space="preserve"> | </w:t>
            </w:r>
            <w:hyperlink r:id="rId33" w:history="1">
              <w:r w:rsidRPr="00D8231F">
                <w:rPr>
                  <w:rStyle w:val="Hyperlink"/>
                  <w:lang w:val="nl-NL"/>
                </w:rPr>
                <w:t>pdf</w:t>
              </w:r>
            </w:hyperlink>
            <w:r w:rsidRPr="00D8231F">
              <w:rPr>
                <w:lang w:val="nl-NL"/>
              </w:rPr>
              <w:t xml:space="preserve"> | </w:t>
            </w:r>
            <w:hyperlink r:id="rId34" w:anchor="Lijn11" w:history="1">
              <w:r w:rsidRPr="00D8231F">
                <w:rPr>
                  <w:rStyle w:val="Hyperlink"/>
                  <w:lang w:val="nl-NL"/>
                </w:rPr>
                <w:t>Abstract</w:t>
              </w:r>
            </w:hyperlink>
            <w:r w:rsidRPr="00D8231F">
              <w:rPr>
                <w:lang w:val="nl-NL"/>
              </w:rPr>
              <w:t xml:space="preserve"> ] </w:t>
            </w:r>
          </w:p>
          <w:p w:rsidR="00D8231F" w:rsidRPr="00D8231F" w:rsidRDefault="00D8231F" w:rsidP="00D8231F">
            <w:pPr>
              <w:rPr>
                <w:lang w:val="nl-NL"/>
              </w:rPr>
            </w:pPr>
            <w:bookmarkStart w:id="12" w:name="Lijn11a"/>
            <w:r w:rsidRPr="00D8231F">
              <w:rPr>
                <w:lang w:val="nl-NL"/>
              </w:rPr>
              <w:t> </w:t>
            </w:r>
            <w:bookmarkEnd w:id="12"/>
            <w:r w:rsidRPr="00D8231F">
              <w:rPr>
                <w:lang w:val="nl-NL"/>
              </w:rPr>
              <w:t xml:space="preserve"> </w:t>
            </w:r>
          </w:p>
          <w:p w:rsidR="00D8231F" w:rsidRDefault="00D8231F" w:rsidP="00D8231F">
            <w:pPr>
              <w:ind w:left="720"/>
            </w:pPr>
            <w:r w:rsidRPr="00D8231F">
              <w:rPr>
                <w:lang w:val="nl-NL"/>
              </w:rPr>
              <w:t xml:space="preserve">F. van der Lijn, B.F.J. </w:t>
            </w:r>
            <w:proofErr w:type="spellStart"/>
            <w:r w:rsidRPr="00D8231F">
              <w:rPr>
                <w:lang w:val="nl-NL"/>
              </w:rPr>
              <w:t>Verhaaren</w:t>
            </w:r>
            <w:proofErr w:type="spellEnd"/>
            <w:r w:rsidRPr="00D8231F">
              <w:rPr>
                <w:lang w:val="nl-NL"/>
              </w:rPr>
              <w:t xml:space="preserve">, M.A. </w:t>
            </w:r>
            <w:proofErr w:type="spellStart"/>
            <w:r w:rsidRPr="00D8231F">
              <w:rPr>
                <w:lang w:val="nl-NL"/>
              </w:rPr>
              <w:t>Ikram</w:t>
            </w:r>
            <w:proofErr w:type="spellEnd"/>
            <w:r w:rsidRPr="00D8231F">
              <w:rPr>
                <w:lang w:val="nl-NL"/>
              </w:rPr>
              <w:t xml:space="preserve">, S. Klein, M. de Bruijne, H.A. </w:t>
            </w:r>
            <w:proofErr w:type="spellStart"/>
            <w:r w:rsidRPr="00D8231F">
              <w:rPr>
                <w:lang w:val="nl-NL"/>
              </w:rPr>
              <w:t>Vrooman</w:t>
            </w:r>
            <w:proofErr w:type="spellEnd"/>
            <w:r w:rsidRPr="00D8231F">
              <w:rPr>
                <w:lang w:val="nl-NL"/>
              </w:rPr>
              <w:t xml:space="preserve">, M.W. </w:t>
            </w:r>
            <w:proofErr w:type="spellStart"/>
            <w:r w:rsidRPr="00D8231F">
              <w:rPr>
                <w:lang w:val="nl-NL"/>
              </w:rPr>
              <w:t>Vernooij</w:t>
            </w:r>
            <w:proofErr w:type="spellEnd"/>
            <w:r w:rsidRPr="00D8231F">
              <w:rPr>
                <w:lang w:val="nl-NL"/>
              </w:rPr>
              <w:t>, A. Hammers, D. </w:t>
            </w:r>
            <w:proofErr w:type="spellStart"/>
            <w:r w:rsidRPr="00D8231F">
              <w:rPr>
                <w:lang w:val="nl-NL"/>
              </w:rPr>
              <w:t>Rueckert</w:t>
            </w:r>
            <w:proofErr w:type="spellEnd"/>
            <w:r w:rsidRPr="00D8231F">
              <w:rPr>
                <w:lang w:val="nl-NL"/>
              </w:rPr>
              <w:t xml:space="preserve">, A. van der Lugt, M.M.B. </w:t>
            </w:r>
            <w:proofErr w:type="spellStart"/>
            <w:r w:rsidRPr="00D8231F">
              <w:rPr>
                <w:lang w:val="nl-NL"/>
              </w:rPr>
              <w:t>Breteler</w:t>
            </w:r>
            <w:proofErr w:type="spellEnd"/>
            <w:r w:rsidRPr="00D8231F">
              <w:rPr>
                <w:lang w:val="nl-NL"/>
              </w:rPr>
              <w:t xml:space="preserve">, </w:t>
            </w:r>
            <w:proofErr w:type="spellStart"/>
            <w:r w:rsidRPr="00D8231F">
              <w:rPr>
                <w:lang w:val="nl-NL"/>
              </w:rPr>
              <w:t>and</w:t>
            </w:r>
            <w:proofErr w:type="spellEnd"/>
            <w:r w:rsidRPr="00D8231F">
              <w:rPr>
                <w:lang w:val="nl-NL"/>
              </w:rPr>
              <w:t xml:space="preserve"> W.J. Niessen. </w:t>
            </w:r>
            <w:r>
              <w:t xml:space="preserve">Automated measurement of local white matter lesion volume. </w:t>
            </w:r>
            <w:proofErr w:type="spellStart"/>
            <w:r>
              <w:rPr>
                <w:rStyle w:val="Emphasis"/>
              </w:rPr>
              <w:t>NeuroImage</w:t>
            </w:r>
            <w:proofErr w:type="spellEnd"/>
            <w:r>
              <w:t>, 59(4):3901-3908, 2012. [ </w:t>
            </w:r>
            <w:hyperlink r:id="rId35" w:history="1">
              <w:r>
                <w:rPr>
                  <w:rStyle w:val="Hyperlink"/>
                </w:rPr>
                <w:t>link</w:t>
              </w:r>
            </w:hyperlink>
            <w:r>
              <w:t xml:space="preserve"> | </w:t>
            </w:r>
            <w:hyperlink r:id="rId36" w:anchor="Lijn11a" w:history="1">
              <w:r>
                <w:rPr>
                  <w:rStyle w:val="Hyperlink"/>
                </w:rPr>
                <w:t>Abstract</w:t>
              </w:r>
            </w:hyperlink>
            <w:r>
              <w:t xml:space="preserve"> ] </w:t>
            </w:r>
          </w:p>
          <w:p w:rsidR="00D8231F" w:rsidRPr="00C0200E" w:rsidRDefault="00D8231F" w:rsidP="00D8231F">
            <w:bookmarkStart w:id="13" w:name="Crimi12a"/>
            <w:r>
              <w:t> </w:t>
            </w:r>
            <w:bookmarkEnd w:id="13"/>
            <w:r>
              <w:t xml:space="preserve"> </w:t>
            </w:r>
          </w:p>
        </w:tc>
      </w:tr>
      <w:tr w:rsidR="00CF1FD4" w:rsidRPr="00C0200E" w:rsidTr="00D8231F">
        <w:tc>
          <w:tcPr>
            <w:tcW w:w="1361" w:type="pct"/>
            <w:tcBorders>
              <w:top w:val="single" w:sz="4" w:space="0" w:color="auto"/>
              <w:left w:val="single" w:sz="4" w:space="0" w:color="auto"/>
              <w:bottom w:val="single" w:sz="4" w:space="0" w:color="auto"/>
              <w:right w:val="single" w:sz="4" w:space="0" w:color="auto"/>
            </w:tcBorders>
          </w:tcPr>
          <w:p w:rsidR="00CF1FD4" w:rsidRPr="00142E8A" w:rsidRDefault="00CF1FD4">
            <w:pPr>
              <w:rPr>
                <w:b/>
                <w:i/>
                <w:sz w:val="28"/>
                <w:szCs w:val="28"/>
              </w:rPr>
            </w:pPr>
            <w:r w:rsidRPr="00142E8A">
              <w:rPr>
                <w:b/>
                <w:i/>
                <w:sz w:val="28"/>
                <w:szCs w:val="28"/>
              </w:rPr>
              <w:lastRenderedPageBreak/>
              <w:t>Department information:</w:t>
            </w:r>
          </w:p>
        </w:tc>
        <w:tc>
          <w:tcPr>
            <w:tcW w:w="3639" w:type="pct"/>
            <w:tcBorders>
              <w:top w:val="single" w:sz="4" w:space="0" w:color="auto"/>
              <w:left w:val="single" w:sz="4" w:space="0" w:color="auto"/>
              <w:bottom w:val="single" w:sz="4" w:space="0" w:color="auto"/>
              <w:right w:val="single" w:sz="4" w:space="0" w:color="auto"/>
            </w:tcBorders>
          </w:tcPr>
          <w:p w:rsidR="00CF1FD4" w:rsidRPr="00C0200E" w:rsidRDefault="00CF1FD4" w:rsidP="00CF1FD4">
            <w:r w:rsidRPr="00C0200E">
              <w:t xml:space="preserve">The Biomedical Imaging Group Rotterdam is part of the departments of Medical Informatics and Radiology of the Erasmus MC - University Medical Center Rotterdam, The Netherlands. The group develops and </w:t>
            </w:r>
            <w:r w:rsidRPr="00C0200E">
              <w:lastRenderedPageBreak/>
              <w:t xml:space="preserve">validates novel image analysis techniques for biomedical applications and is internationally at the forefront of biomedical imaging. </w:t>
            </w:r>
          </w:p>
          <w:p w:rsidR="00CF1FD4" w:rsidRPr="00C0200E" w:rsidRDefault="00CF1FD4" w:rsidP="004D466B">
            <w:r w:rsidRPr="00C0200E">
              <w:t>We offer a dynamic, challenging, and cooperative research environment. Th</w:t>
            </w:r>
            <w:r w:rsidR="004D466B" w:rsidRPr="00C0200E">
              <w:t>e group currently consists of 28</w:t>
            </w:r>
            <w:r w:rsidRPr="00C0200E">
              <w:t xml:space="preserve"> PhD students, </w:t>
            </w:r>
            <w:r w:rsidR="004D466B" w:rsidRPr="00C0200E">
              <w:t>6</w:t>
            </w:r>
            <w:r w:rsidRPr="00C0200E">
              <w:t xml:space="preserve"> postdocs, and 7 staff members, all working in biomedical image analysis. We have excellent access to large scale imaging studies (clinical, epidemiological, biological) and we collaborate closely with clinical experts from different departments within the Erasmus MC.</w:t>
            </w:r>
          </w:p>
        </w:tc>
      </w:tr>
      <w:tr w:rsidR="00B8419E" w:rsidRPr="00C0200E" w:rsidTr="00644AC3">
        <w:tc>
          <w:tcPr>
            <w:tcW w:w="5000" w:type="pct"/>
            <w:gridSpan w:val="2"/>
            <w:tcBorders>
              <w:top w:val="single" w:sz="4" w:space="0" w:color="auto"/>
              <w:left w:val="single" w:sz="4" w:space="0" w:color="auto"/>
              <w:bottom w:val="single" w:sz="4" w:space="0" w:color="auto"/>
              <w:right w:val="single" w:sz="4" w:space="0" w:color="auto"/>
            </w:tcBorders>
          </w:tcPr>
          <w:p w:rsidR="00B8419E" w:rsidRPr="00C0200E" w:rsidRDefault="00B8419E" w:rsidP="00B8419E"/>
          <w:p w:rsidR="005F20AA" w:rsidRPr="00C0200E" w:rsidRDefault="00B8419E" w:rsidP="005F20AA">
            <w:r w:rsidRPr="00C0200E">
              <w:t xml:space="preserve">Accurate and reproducible quantification of abnormalities in lung images is crucial to improve our understanding of the factors involved in development and progression of lung diseases, to assess the effect of treatment, and to recognize problems as early as possible and determine prognosis in individual patients. </w:t>
            </w:r>
            <w:r w:rsidR="00AA3F8F" w:rsidRPr="00C0200E">
              <w:t xml:space="preserve">For this, automated image analysis is required, which is </w:t>
            </w:r>
            <w:r w:rsidR="005F20AA" w:rsidRPr="00C0200E">
              <w:t xml:space="preserve">especially challenging </w:t>
            </w:r>
            <w:r w:rsidR="00AA3F8F" w:rsidRPr="00C0200E">
              <w:t xml:space="preserve">in lung images </w:t>
            </w:r>
            <w:r w:rsidR="005F20AA" w:rsidRPr="00C0200E">
              <w:t xml:space="preserve">because of the large deformations that occur during breathing. </w:t>
            </w:r>
          </w:p>
          <w:p w:rsidR="00B8419E" w:rsidRPr="00C0200E" w:rsidRDefault="00B8419E" w:rsidP="00B8419E">
            <w:r w:rsidRPr="00C0200E">
              <w:t>Pulmonary image analysis at BIGR focuses on measuring structural lung damage in patients with cystic fibrosis (CF) - both in very early and in advanced stages - and on quantifying chronic obstructive pulmonary disease (</w:t>
            </w:r>
            <w:r w:rsidR="005F20AA" w:rsidRPr="00C0200E">
              <w:t xml:space="preserve">smoker's lung, </w:t>
            </w:r>
            <w:r w:rsidRPr="00C0200E">
              <w:t xml:space="preserve">COPD) from CT images. </w:t>
            </w:r>
          </w:p>
          <w:p w:rsidR="00D978D1" w:rsidRPr="00C0200E" w:rsidRDefault="00D978D1" w:rsidP="00B8419E"/>
          <w:p w:rsidR="00B8419E" w:rsidRPr="00C0200E" w:rsidRDefault="00D978D1" w:rsidP="00B8419E">
            <w:r w:rsidRPr="00C0200E">
              <w:t xml:space="preserve">We suggest the following topics to work on within this PhD project, but you </w:t>
            </w:r>
            <w:r w:rsidR="00AA3F8F" w:rsidRPr="00C0200E">
              <w:t>may also</w:t>
            </w:r>
            <w:r w:rsidRPr="00C0200E">
              <w:t xml:space="preserve"> define rela</w:t>
            </w:r>
            <w:r w:rsidR="00AA3F8F" w:rsidRPr="00C0200E">
              <w:t>ted topics yourself</w:t>
            </w:r>
            <w:r w:rsidRPr="00C0200E">
              <w:t xml:space="preserve">. </w:t>
            </w:r>
          </w:p>
          <w:p w:rsidR="00B8419E" w:rsidRPr="00C0200E" w:rsidRDefault="00B8419E" w:rsidP="00B8419E"/>
          <w:p w:rsidR="00706461" w:rsidRPr="00C0200E" w:rsidRDefault="00D978D1" w:rsidP="005F20AA">
            <w:pPr>
              <w:numPr>
                <w:ilvl w:val="0"/>
                <w:numId w:val="2"/>
              </w:numPr>
              <w:ind w:left="360"/>
            </w:pPr>
            <w:r w:rsidRPr="00C0200E">
              <w:t>Analysis of the airways</w:t>
            </w:r>
          </w:p>
          <w:p w:rsidR="008C7A20" w:rsidRPr="00C0200E" w:rsidRDefault="00D8328D" w:rsidP="000E308B">
            <w:pPr>
              <w:ind w:left="360"/>
            </w:pPr>
            <w:r w:rsidRPr="00C0200E">
              <w:t xml:space="preserve">Untreated lung disease can lead to irreversible damage to the airways, which can be seen e.g. as a widening of the airway lumen or thickening of the wall. To detect this in an early stage, segmentation of the airways and of the neighboring vessels is needed. </w:t>
            </w:r>
            <w:r w:rsidR="007D5BC5" w:rsidRPr="00C0200E">
              <w:t xml:space="preserve">Some approaches exist, but these </w:t>
            </w:r>
            <w:r w:rsidRPr="00C0200E">
              <w:t xml:space="preserve">are not able to segment the smaller airways </w:t>
            </w:r>
            <w:r w:rsidR="000E308B" w:rsidRPr="00C0200E">
              <w:t xml:space="preserve">or airways with severe abnormalities </w:t>
            </w:r>
            <w:r w:rsidR="007D5BC5" w:rsidRPr="00C0200E">
              <w:t xml:space="preserve">and should therefore be improved </w:t>
            </w:r>
            <w:r w:rsidRPr="00C0200E">
              <w:t>(Fig 1).</w:t>
            </w:r>
            <w:r w:rsidR="00116FBF" w:rsidRPr="00C0200E">
              <w:t xml:space="preserve"> In addition, we need to develop strategies to compensate for the effect of differences in amount of inhaled air in the lungs on the derived </w:t>
            </w:r>
            <w:r w:rsidR="00720E39" w:rsidRPr="00C0200E">
              <w:t xml:space="preserve">airway </w:t>
            </w:r>
            <w:r w:rsidR="00116FBF" w:rsidRPr="00C0200E">
              <w:t>measures.</w:t>
            </w:r>
          </w:p>
          <w:p w:rsidR="00D978D1" w:rsidRPr="00C0200E" w:rsidRDefault="00706461" w:rsidP="005F20AA">
            <w:pPr>
              <w:numPr>
                <w:ilvl w:val="0"/>
                <w:numId w:val="2"/>
              </w:numPr>
              <w:ind w:left="360"/>
            </w:pPr>
            <w:r w:rsidRPr="00C0200E">
              <w:t>Segmenting</w:t>
            </w:r>
            <w:r w:rsidR="00D978D1" w:rsidRPr="00C0200E">
              <w:t xml:space="preserve"> </w:t>
            </w:r>
            <w:r w:rsidRPr="00C0200E">
              <w:t xml:space="preserve">areas with trapped air </w:t>
            </w:r>
          </w:p>
          <w:p w:rsidR="00706461" w:rsidRPr="00C0200E" w:rsidRDefault="00AA3F8F" w:rsidP="000E308B">
            <w:pPr>
              <w:ind w:left="360"/>
            </w:pPr>
            <w:r w:rsidRPr="00C0200E">
              <w:t>Air trapping, where parts of the air in the lung cannot be exhaled properly, is a</w:t>
            </w:r>
            <w:r w:rsidR="00706461" w:rsidRPr="00C0200E">
              <w:t xml:space="preserve"> sign of airway obstruction</w:t>
            </w:r>
            <w:r w:rsidRPr="00C0200E">
              <w:t xml:space="preserve"> (Fig 2). We </w:t>
            </w:r>
            <w:r w:rsidR="00001BBB" w:rsidRPr="00C0200E">
              <w:t>would like</w:t>
            </w:r>
            <w:r w:rsidRPr="00C0200E">
              <w:t xml:space="preserve"> to </w:t>
            </w:r>
            <w:r w:rsidR="002A4AC1" w:rsidRPr="00C0200E">
              <w:t>measure the size and shapes of regions of trapped air, and investigate how they change over time</w:t>
            </w:r>
            <w:r w:rsidRPr="00C0200E">
              <w:t>.</w:t>
            </w:r>
          </w:p>
          <w:p w:rsidR="00706461" w:rsidRPr="00C0200E" w:rsidRDefault="00AA3F8F" w:rsidP="005F20AA">
            <w:pPr>
              <w:numPr>
                <w:ilvl w:val="0"/>
                <w:numId w:val="2"/>
              </w:numPr>
              <w:ind w:left="360"/>
            </w:pPr>
            <w:r w:rsidRPr="00C0200E">
              <w:t>T</w:t>
            </w:r>
            <w:r w:rsidR="002A4AC1" w:rsidRPr="00C0200E">
              <w:t>exture</w:t>
            </w:r>
            <w:r w:rsidRPr="00C0200E">
              <w:t xml:space="preserve"> classification</w:t>
            </w:r>
          </w:p>
          <w:p w:rsidR="00AA3F8F" w:rsidRPr="00C0200E" w:rsidRDefault="00AA3F8F" w:rsidP="000E308B">
            <w:pPr>
              <w:ind w:left="360"/>
            </w:pPr>
            <w:r w:rsidRPr="00C0200E">
              <w:t>Different lung abnormalities show a distinctive texture in the image</w:t>
            </w:r>
            <w:r w:rsidR="00EF03A6" w:rsidRPr="00C0200E">
              <w:t xml:space="preserve"> (Fig3)</w:t>
            </w:r>
            <w:r w:rsidRPr="00C0200E">
              <w:t xml:space="preserve">. Classifying the different textures can </w:t>
            </w:r>
            <w:r w:rsidR="00127E75" w:rsidRPr="00C0200E">
              <w:t>help</w:t>
            </w:r>
            <w:r w:rsidRPr="00C0200E">
              <w:t xml:space="preserve"> detect and quantify lung disease. </w:t>
            </w:r>
            <w:r w:rsidR="00720E39" w:rsidRPr="00C0200E">
              <w:t>For this purpose, popular texture segmentation techniques from Computer Vision such as the `bag of words’ approach can be used.</w:t>
            </w:r>
          </w:p>
          <w:p w:rsidR="00C93B78" w:rsidRPr="00C0200E" w:rsidRDefault="00D978D1" w:rsidP="005F20AA">
            <w:pPr>
              <w:numPr>
                <w:ilvl w:val="0"/>
                <w:numId w:val="2"/>
              </w:numPr>
              <w:ind w:left="360"/>
            </w:pPr>
            <w:r w:rsidRPr="00C0200E">
              <w:t>Changes over time</w:t>
            </w:r>
          </w:p>
          <w:p w:rsidR="00D978D1" w:rsidRPr="00C0200E" w:rsidRDefault="00C93B78" w:rsidP="000E308B">
            <w:pPr>
              <w:ind w:left="360"/>
            </w:pPr>
            <w:r w:rsidRPr="00C0200E">
              <w:t xml:space="preserve">To detect the onset or progression of lung disease, we should be able to measure </w:t>
            </w:r>
            <w:r w:rsidR="00F3221D" w:rsidRPr="00C0200E">
              <w:t>local</w:t>
            </w:r>
            <w:r w:rsidRPr="00C0200E">
              <w:t xml:space="preserve"> </w:t>
            </w:r>
            <w:r w:rsidR="00F3221D" w:rsidRPr="00C0200E">
              <w:t xml:space="preserve">changes in </w:t>
            </w:r>
            <w:r w:rsidRPr="00C0200E">
              <w:t>airways, trapped air, and lung texture. Ro</w:t>
            </w:r>
            <w:r w:rsidR="0059410E" w:rsidRPr="00C0200E">
              <w:t xml:space="preserve">bust image registration methods </w:t>
            </w:r>
            <w:r w:rsidR="009A58F8" w:rsidRPr="00C0200E">
              <w:t>need to be developed for this purpose</w:t>
            </w:r>
            <w:r w:rsidR="00C73AB0" w:rsidRPr="00C0200E">
              <w:t xml:space="preserve">. Methods need to be able to </w:t>
            </w:r>
            <w:r w:rsidR="009A58F8" w:rsidRPr="00C0200E">
              <w:t xml:space="preserve">both </w:t>
            </w:r>
            <w:r w:rsidR="00543C81" w:rsidRPr="00C0200E">
              <w:t xml:space="preserve">cope with </w:t>
            </w:r>
            <w:r w:rsidR="009A58F8" w:rsidRPr="00C0200E">
              <w:t xml:space="preserve">appearance </w:t>
            </w:r>
            <w:r w:rsidR="00543C81" w:rsidRPr="00C0200E">
              <w:t xml:space="preserve">changes caused by disease </w:t>
            </w:r>
            <w:r w:rsidR="00206D34" w:rsidRPr="00C0200E">
              <w:t xml:space="preserve">and </w:t>
            </w:r>
            <w:r w:rsidR="009A58F8" w:rsidRPr="00C0200E">
              <w:t xml:space="preserve">compensate for large deformations caused by </w:t>
            </w:r>
            <w:r w:rsidR="00206D34" w:rsidRPr="00C0200E">
              <w:t>breathing</w:t>
            </w:r>
            <w:r w:rsidRPr="00C0200E">
              <w:t xml:space="preserve">.  </w:t>
            </w:r>
          </w:p>
          <w:p w:rsidR="00D978D1" w:rsidRPr="00C0200E" w:rsidRDefault="00CF6D70" w:rsidP="005F20AA">
            <w:pPr>
              <w:numPr>
                <w:ilvl w:val="0"/>
                <w:numId w:val="2"/>
              </w:numPr>
              <w:ind w:left="360"/>
            </w:pPr>
            <w:r w:rsidRPr="00C0200E">
              <w:t>CT versus</w:t>
            </w:r>
            <w:r w:rsidR="00D978D1" w:rsidRPr="00C0200E">
              <w:t xml:space="preserve"> MRI</w:t>
            </w:r>
          </w:p>
          <w:p w:rsidR="00D978D1" w:rsidRPr="00C0200E" w:rsidRDefault="00D978D1" w:rsidP="000E308B">
            <w:pPr>
              <w:ind w:left="360"/>
            </w:pPr>
            <w:r w:rsidRPr="00C0200E">
              <w:t xml:space="preserve">Currently, CT is the most sensitive method to detect lung abnormalities. However, because of the radiation applied in CT imaging </w:t>
            </w:r>
            <w:r w:rsidR="00604704" w:rsidRPr="00C0200E">
              <w:t>MRI is sometimes preferred, especially in dynamic imaging, in young children</w:t>
            </w:r>
            <w:r w:rsidR="00C93B78" w:rsidRPr="00C0200E">
              <w:t>, or if a patient should be imaged frequently</w:t>
            </w:r>
            <w:r w:rsidR="00604704" w:rsidRPr="00C0200E">
              <w:t xml:space="preserve">. At Erasmus MC we therefore investigate lung MRI as a safe alternative to lung CT. We followed a group of patients with both CT and MRI, </w:t>
            </w:r>
            <w:r w:rsidR="00604704" w:rsidRPr="00C0200E">
              <w:lastRenderedPageBreak/>
              <w:t xml:space="preserve">which provides a perfect database to develop algorithms for analysis of lung MRI and to investigate the value of MRI compared to CT. </w:t>
            </w:r>
          </w:p>
          <w:p w:rsidR="00D978D1" w:rsidRPr="00C0200E" w:rsidRDefault="00D978D1" w:rsidP="00D978D1"/>
          <w:p w:rsidR="00D978D1" w:rsidRPr="00C0200E" w:rsidRDefault="00D978D1" w:rsidP="00D978D1">
            <w:r w:rsidRPr="00C0200E">
              <w:t>Techniques</w:t>
            </w:r>
            <w:r w:rsidR="00706461" w:rsidRPr="00C0200E">
              <w:t xml:space="preserve"> used in this project</w:t>
            </w:r>
            <w:r w:rsidRPr="00C0200E">
              <w:t xml:space="preserve">: Image segmentation, </w:t>
            </w:r>
            <w:r w:rsidR="00FA49AE" w:rsidRPr="00C0200E">
              <w:t xml:space="preserve">texture analysis, </w:t>
            </w:r>
            <w:r w:rsidRPr="00C0200E">
              <w:t>pattern recognition, image registration.</w:t>
            </w:r>
          </w:p>
          <w:p w:rsidR="00C84FEC" w:rsidRPr="00C0200E" w:rsidRDefault="00C84FEC" w:rsidP="00D978D1"/>
          <w:p w:rsidR="00C84FEC" w:rsidRPr="00C0200E" w:rsidRDefault="00C84FEC" w:rsidP="00D978D1"/>
          <w:tbl>
            <w:tblPr>
              <w:tblW w:w="0" w:type="auto"/>
              <w:jc w:val="center"/>
              <w:tblLayout w:type="fixed"/>
              <w:tblLook w:val="04A0" w:firstRow="1" w:lastRow="0" w:firstColumn="1" w:lastColumn="0" w:noHBand="0" w:noVBand="1"/>
            </w:tblPr>
            <w:tblGrid>
              <w:gridCol w:w="3702"/>
              <w:gridCol w:w="3622"/>
            </w:tblGrid>
            <w:tr w:rsidR="00F45FBC" w:rsidRPr="00C0200E" w:rsidTr="00644AC3">
              <w:trPr>
                <w:jc w:val="center"/>
              </w:trPr>
              <w:tc>
                <w:tcPr>
                  <w:tcW w:w="3702" w:type="dxa"/>
                  <w:vAlign w:val="center"/>
                </w:tcPr>
                <w:p w:rsidR="00C84FEC" w:rsidRPr="00C0200E" w:rsidRDefault="00D72454" w:rsidP="00F45FBC">
                  <w:pPr>
                    <w:jc w:val="center"/>
                  </w:pPr>
                  <w:r w:rsidRPr="00C0200E">
                    <w:rPr>
                      <w:noProof/>
                      <w:lang w:val="nl-NL"/>
                    </w:rPr>
                    <w:drawing>
                      <wp:inline distT="0" distB="0" distL="0" distR="0" wp14:anchorId="5D6AA4A9" wp14:editId="5F3BC820">
                        <wp:extent cx="2232660" cy="2158365"/>
                        <wp:effectExtent l="0" t="0" r="0" b="0"/>
                        <wp:docPr id="1" name="Picture 1" descr="airwaylung_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rwaylung_3D"/>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232660" cy="2158365"/>
                                </a:xfrm>
                                <a:prstGeom prst="rect">
                                  <a:avLst/>
                                </a:prstGeom>
                                <a:noFill/>
                                <a:ln>
                                  <a:noFill/>
                                </a:ln>
                              </pic:spPr>
                            </pic:pic>
                          </a:graphicData>
                        </a:graphic>
                      </wp:inline>
                    </w:drawing>
                  </w:r>
                </w:p>
              </w:tc>
              <w:tc>
                <w:tcPr>
                  <w:tcW w:w="3622" w:type="dxa"/>
                  <w:vAlign w:val="center"/>
                </w:tcPr>
                <w:p w:rsidR="00C84FEC" w:rsidRPr="00C0200E" w:rsidRDefault="00D72454" w:rsidP="00F45FBC">
                  <w:pPr>
                    <w:jc w:val="center"/>
                  </w:pPr>
                  <w:r w:rsidRPr="00C0200E">
                    <w:rPr>
                      <w:noProof/>
                      <w:lang w:val="nl-NL"/>
                    </w:rPr>
                    <w:drawing>
                      <wp:inline distT="0" distB="0" distL="0" distR="0" wp14:anchorId="13796093" wp14:editId="327A9EED">
                        <wp:extent cx="2105025" cy="2105025"/>
                        <wp:effectExtent l="0" t="0" r="9525" b="9525"/>
                        <wp:docPr id="2" name="Picture 2" descr="airtra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rtrappin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105025" cy="2105025"/>
                                </a:xfrm>
                                <a:prstGeom prst="rect">
                                  <a:avLst/>
                                </a:prstGeom>
                                <a:noFill/>
                                <a:ln>
                                  <a:noFill/>
                                </a:ln>
                              </pic:spPr>
                            </pic:pic>
                          </a:graphicData>
                        </a:graphic>
                      </wp:inline>
                    </w:drawing>
                  </w:r>
                </w:p>
              </w:tc>
            </w:tr>
            <w:tr w:rsidR="00F45FBC" w:rsidRPr="00C0200E" w:rsidTr="00644AC3">
              <w:trPr>
                <w:jc w:val="center"/>
              </w:trPr>
              <w:tc>
                <w:tcPr>
                  <w:tcW w:w="3702" w:type="dxa"/>
                </w:tcPr>
                <w:p w:rsidR="00C84FEC" w:rsidRPr="00C0200E" w:rsidRDefault="008C7A20" w:rsidP="0080444F">
                  <w:r w:rsidRPr="00C0200E">
                    <w:t xml:space="preserve">Fig1. Airway segmentation. </w:t>
                  </w:r>
                </w:p>
              </w:tc>
              <w:tc>
                <w:tcPr>
                  <w:tcW w:w="3622" w:type="dxa"/>
                </w:tcPr>
                <w:p w:rsidR="00C84FEC" w:rsidRPr="00C0200E" w:rsidRDefault="008C7A20" w:rsidP="00EC020A">
                  <w:r w:rsidRPr="00C0200E">
                    <w:t xml:space="preserve">Fig2. Trapped air </w:t>
                  </w:r>
                  <w:r w:rsidR="00EC020A" w:rsidRPr="00C0200E">
                    <w:t>is</w:t>
                  </w:r>
                  <w:r w:rsidRPr="00C0200E">
                    <w:t xml:space="preserve"> visible as darker regions in the lung tissue.</w:t>
                  </w:r>
                </w:p>
              </w:tc>
            </w:tr>
            <w:tr w:rsidR="00C84FEC" w:rsidRPr="00C0200E" w:rsidTr="00644AC3">
              <w:trPr>
                <w:jc w:val="center"/>
              </w:trPr>
              <w:tc>
                <w:tcPr>
                  <w:tcW w:w="7324" w:type="dxa"/>
                  <w:gridSpan w:val="2"/>
                  <w:vAlign w:val="center"/>
                </w:tcPr>
                <w:p w:rsidR="00C84FEC" w:rsidRPr="00C0200E" w:rsidRDefault="00D72454" w:rsidP="00F45FBC">
                  <w:pPr>
                    <w:jc w:val="center"/>
                  </w:pPr>
                  <w:r w:rsidRPr="00C0200E">
                    <w:rPr>
                      <w:noProof/>
                      <w:lang w:val="nl-NL"/>
                    </w:rPr>
                    <w:drawing>
                      <wp:inline distT="0" distB="0" distL="0" distR="0" wp14:anchorId="252FB46E" wp14:editId="32299AA2">
                        <wp:extent cx="4316730" cy="1616075"/>
                        <wp:effectExtent l="0" t="0" r="7620" b="3175"/>
                        <wp:docPr id="3" name="Picture 3" descr="mrace_illus_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race_illus_201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316730" cy="1616075"/>
                                </a:xfrm>
                                <a:prstGeom prst="rect">
                                  <a:avLst/>
                                </a:prstGeom>
                                <a:noFill/>
                                <a:ln>
                                  <a:noFill/>
                                </a:ln>
                              </pic:spPr>
                            </pic:pic>
                          </a:graphicData>
                        </a:graphic>
                      </wp:inline>
                    </w:drawing>
                  </w:r>
                </w:p>
              </w:tc>
            </w:tr>
            <w:tr w:rsidR="00C84FEC" w:rsidRPr="00C0200E" w:rsidTr="00644AC3">
              <w:trPr>
                <w:jc w:val="center"/>
              </w:trPr>
              <w:tc>
                <w:tcPr>
                  <w:tcW w:w="7324" w:type="dxa"/>
                  <w:gridSpan w:val="2"/>
                </w:tcPr>
                <w:p w:rsidR="00C84FEC" w:rsidRPr="00C0200E" w:rsidRDefault="008C7A20" w:rsidP="0080444F">
                  <w:r w:rsidRPr="00C0200E">
                    <w:t>Fig 3. A CT scan of a patient with cystic fibrosis (left</w:t>
                  </w:r>
                  <w:r w:rsidR="005F20AA" w:rsidRPr="00C0200E">
                    <w:t>). T</w:t>
                  </w:r>
                  <w:r w:rsidRPr="00C0200E">
                    <w:t>wo years</w:t>
                  </w:r>
                  <w:r w:rsidR="005F20AA" w:rsidRPr="00C0200E">
                    <w:t xml:space="preserve"> later</w:t>
                  </w:r>
                  <w:r w:rsidRPr="00C0200E">
                    <w:t xml:space="preserve">, the disease has progressed and more abnormalities are visible (right).  </w:t>
                  </w:r>
                </w:p>
              </w:tc>
            </w:tr>
          </w:tbl>
          <w:p w:rsidR="00C84FEC" w:rsidRPr="00C0200E" w:rsidRDefault="00C84FEC" w:rsidP="00C84FEC"/>
        </w:tc>
      </w:tr>
    </w:tbl>
    <w:p w:rsidR="004600C5" w:rsidRPr="004E0CCD" w:rsidRDefault="004600C5" w:rsidP="00161A8B"/>
    <w:sectPr w:rsidR="004600C5" w:rsidRPr="004E0CCD" w:rsidSect="00351DF3">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92661"/>
    <w:multiLevelType w:val="hybridMultilevel"/>
    <w:tmpl w:val="00529AB2"/>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DBD555B"/>
    <w:multiLevelType w:val="hybridMultilevel"/>
    <w:tmpl w:val="732A8E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A8C5233"/>
    <w:multiLevelType w:val="hybridMultilevel"/>
    <w:tmpl w:val="4F68D5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C2953C8"/>
    <w:multiLevelType w:val="hybridMultilevel"/>
    <w:tmpl w:val="7B62C1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2D43603"/>
    <w:multiLevelType w:val="hybridMultilevel"/>
    <w:tmpl w:val="98B850AA"/>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nsid w:val="709E3420"/>
    <w:multiLevelType w:val="hybridMultilevel"/>
    <w:tmpl w:val="D6A06A1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AD3"/>
    <w:rsid w:val="00001BBB"/>
    <w:rsid w:val="00013C78"/>
    <w:rsid w:val="000278A5"/>
    <w:rsid w:val="00027D94"/>
    <w:rsid w:val="000309E6"/>
    <w:rsid w:val="000957D7"/>
    <w:rsid w:val="000E308B"/>
    <w:rsid w:val="000F3EC8"/>
    <w:rsid w:val="00116FBF"/>
    <w:rsid w:val="00125B05"/>
    <w:rsid w:val="00127E75"/>
    <w:rsid w:val="0013014E"/>
    <w:rsid w:val="00131DED"/>
    <w:rsid w:val="001338E0"/>
    <w:rsid w:val="00142E8A"/>
    <w:rsid w:val="00161A8B"/>
    <w:rsid w:val="001B4160"/>
    <w:rsid w:val="00201B72"/>
    <w:rsid w:val="00206D34"/>
    <w:rsid w:val="00233FCD"/>
    <w:rsid w:val="0028344A"/>
    <w:rsid w:val="002A4AC1"/>
    <w:rsid w:val="002B2524"/>
    <w:rsid w:val="002F2B57"/>
    <w:rsid w:val="00351DF3"/>
    <w:rsid w:val="00365621"/>
    <w:rsid w:val="00393537"/>
    <w:rsid w:val="003B2AD3"/>
    <w:rsid w:val="003C5202"/>
    <w:rsid w:val="0042054D"/>
    <w:rsid w:val="004600C5"/>
    <w:rsid w:val="004653AE"/>
    <w:rsid w:val="004D1A03"/>
    <w:rsid w:val="004D466B"/>
    <w:rsid w:val="004E0CCD"/>
    <w:rsid w:val="005151E8"/>
    <w:rsid w:val="00543C81"/>
    <w:rsid w:val="005656B4"/>
    <w:rsid w:val="0058709E"/>
    <w:rsid w:val="00593D20"/>
    <w:rsid w:val="0059410E"/>
    <w:rsid w:val="005B3922"/>
    <w:rsid w:val="005C06EA"/>
    <w:rsid w:val="005D07F9"/>
    <w:rsid w:val="005F20AA"/>
    <w:rsid w:val="00604704"/>
    <w:rsid w:val="00611142"/>
    <w:rsid w:val="00616B55"/>
    <w:rsid w:val="00641114"/>
    <w:rsid w:val="00644AC3"/>
    <w:rsid w:val="00686AF1"/>
    <w:rsid w:val="006C4469"/>
    <w:rsid w:val="006D0078"/>
    <w:rsid w:val="00706461"/>
    <w:rsid w:val="00720E39"/>
    <w:rsid w:val="007947EA"/>
    <w:rsid w:val="007B24BC"/>
    <w:rsid w:val="007D5BC5"/>
    <w:rsid w:val="007F4540"/>
    <w:rsid w:val="0080444F"/>
    <w:rsid w:val="00815991"/>
    <w:rsid w:val="008A0F44"/>
    <w:rsid w:val="008C7A20"/>
    <w:rsid w:val="008D4C45"/>
    <w:rsid w:val="00914FF9"/>
    <w:rsid w:val="00980C59"/>
    <w:rsid w:val="009A2EE4"/>
    <w:rsid w:val="009A58F8"/>
    <w:rsid w:val="009C1773"/>
    <w:rsid w:val="009E2532"/>
    <w:rsid w:val="00A47041"/>
    <w:rsid w:val="00A668FE"/>
    <w:rsid w:val="00AA3F8F"/>
    <w:rsid w:val="00B16D1A"/>
    <w:rsid w:val="00B63E96"/>
    <w:rsid w:val="00B82B36"/>
    <w:rsid w:val="00B8419E"/>
    <w:rsid w:val="00B93BFE"/>
    <w:rsid w:val="00BA3F83"/>
    <w:rsid w:val="00C0200E"/>
    <w:rsid w:val="00C507A7"/>
    <w:rsid w:val="00C54304"/>
    <w:rsid w:val="00C73AB0"/>
    <w:rsid w:val="00C84FEC"/>
    <w:rsid w:val="00C93B78"/>
    <w:rsid w:val="00CB0DAB"/>
    <w:rsid w:val="00CF1FD4"/>
    <w:rsid w:val="00CF6D70"/>
    <w:rsid w:val="00D151E9"/>
    <w:rsid w:val="00D32088"/>
    <w:rsid w:val="00D62FF3"/>
    <w:rsid w:val="00D64AA2"/>
    <w:rsid w:val="00D72454"/>
    <w:rsid w:val="00D7708A"/>
    <w:rsid w:val="00D8116C"/>
    <w:rsid w:val="00D8231F"/>
    <w:rsid w:val="00D8328D"/>
    <w:rsid w:val="00D87727"/>
    <w:rsid w:val="00D978D1"/>
    <w:rsid w:val="00E477A3"/>
    <w:rsid w:val="00EC020A"/>
    <w:rsid w:val="00EE191E"/>
    <w:rsid w:val="00EF03A6"/>
    <w:rsid w:val="00F25943"/>
    <w:rsid w:val="00F3221D"/>
    <w:rsid w:val="00F44578"/>
    <w:rsid w:val="00F45FBC"/>
    <w:rsid w:val="00FA49AE"/>
    <w:rsid w:val="00FA4F7C"/>
    <w:rsid w:val="00FD16ED"/>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709E"/>
    <w:rPr>
      <w:sz w:val="24"/>
      <w:szCs w:val="24"/>
      <w:lang w:val="en-US" w:eastAsia="zh-CN"/>
    </w:rPr>
  </w:style>
  <w:style w:type="paragraph" w:styleId="Heading1">
    <w:name w:val="heading 1"/>
    <w:basedOn w:val="Normal"/>
    <w:next w:val="Normal"/>
    <w:qFormat/>
    <w:rsid w:val="003B2AD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9353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600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B4160"/>
    <w:rPr>
      <w:color w:val="0000FF"/>
      <w:u w:val="single"/>
    </w:rPr>
  </w:style>
  <w:style w:type="paragraph" w:styleId="DocumentMap">
    <w:name w:val="Document Map"/>
    <w:basedOn w:val="Normal"/>
    <w:link w:val="DocumentMapChar"/>
    <w:rsid w:val="005151E8"/>
    <w:rPr>
      <w:rFonts w:ascii="Tahoma" w:hAnsi="Tahoma" w:cs="Tahoma"/>
      <w:sz w:val="16"/>
      <w:szCs w:val="16"/>
    </w:rPr>
  </w:style>
  <w:style w:type="character" w:customStyle="1" w:styleId="DocumentMapChar">
    <w:name w:val="Document Map Char"/>
    <w:link w:val="DocumentMap"/>
    <w:rsid w:val="005151E8"/>
    <w:rPr>
      <w:rFonts w:ascii="Tahoma" w:hAnsi="Tahoma" w:cs="Tahoma"/>
      <w:sz w:val="16"/>
      <w:szCs w:val="16"/>
      <w:lang w:val="en-US" w:eastAsia="zh-CN"/>
    </w:rPr>
  </w:style>
  <w:style w:type="paragraph" w:styleId="BalloonText">
    <w:name w:val="Balloon Text"/>
    <w:basedOn w:val="Normal"/>
    <w:link w:val="BalloonTextChar"/>
    <w:rsid w:val="000E308B"/>
    <w:rPr>
      <w:rFonts w:ascii="Tahoma" w:hAnsi="Tahoma" w:cs="Tahoma"/>
      <w:sz w:val="16"/>
      <w:szCs w:val="16"/>
    </w:rPr>
  </w:style>
  <w:style w:type="character" w:customStyle="1" w:styleId="BalloonTextChar">
    <w:name w:val="Balloon Text Char"/>
    <w:basedOn w:val="DefaultParagraphFont"/>
    <w:link w:val="BalloonText"/>
    <w:rsid w:val="000E308B"/>
    <w:rPr>
      <w:rFonts w:ascii="Tahoma" w:hAnsi="Tahoma" w:cs="Tahoma"/>
      <w:sz w:val="16"/>
      <w:szCs w:val="16"/>
      <w:lang w:val="en-US" w:eastAsia="zh-CN"/>
    </w:rPr>
  </w:style>
  <w:style w:type="character" w:styleId="FollowedHyperlink">
    <w:name w:val="FollowedHyperlink"/>
    <w:basedOn w:val="DefaultParagraphFont"/>
    <w:rsid w:val="00D8231F"/>
    <w:rPr>
      <w:color w:val="800080" w:themeColor="followedHyperlink"/>
      <w:u w:val="single"/>
    </w:rPr>
  </w:style>
  <w:style w:type="character" w:styleId="Emphasis">
    <w:name w:val="Emphasis"/>
    <w:basedOn w:val="DefaultParagraphFont"/>
    <w:uiPriority w:val="20"/>
    <w:qFormat/>
    <w:rsid w:val="00D8231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709E"/>
    <w:rPr>
      <w:sz w:val="24"/>
      <w:szCs w:val="24"/>
      <w:lang w:val="en-US" w:eastAsia="zh-CN"/>
    </w:rPr>
  </w:style>
  <w:style w:type="paragraph" w:styleId="Heading1">
    <w:name w:val="heading 1"/>
    <w:basedOn w:val="Normal"/>
    <w:next w:val="Normal"/>
    <w:qFormat/>
    <w:rsid w:val="003B2AD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9353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600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B4160"/>
    <w:rPr>
      <w:color w:val="0000FF"/>
      <w:u w:val="single"/>
    </w:rPr>
  </w:style>
  <w:style w:type="paragraph" w:styleId="DocumentMap">
    <w:name w:val="Document Map"/>
    <w:basedOn w:val="Normal"/>
    <w:link w:val="DocumentMapChar"/>
    <w:rsid w:val="005151E8"/>
    <w:rPr>
      <w:rFonts w:ascii="Tahoma" w:hAnsi="Tahoma" w:cs="Tahoma"/>
      <w:sz w:val="16"/>
      <w:szCs w:val="16"/>
    </w:rPr>
  </w:style>
  <w:style w:type="character" w:customStyle="1" w:styleId="DocumentMapChar">
    <w:name w:val="Document Map Char"/>
    <w:link w:val="DocumentMap"/>
    <w:rsid w:val="005151E8"/>
    <w:rPr>
      <w:rFonts w:ascii="Tahoma" w:hAnsi="Tahoma" w:cs="Tahoma"/>
      <w:sz w:val="16"/>
      <w:szCs w:val="16"/>
      <w:lang w:val="en-US" w:eastAsia="zh-CN"/>
    </w:rPr>
  </w:style>
  <w:style w:type="paragraph" w:styleId="BalloonText">
    <w:name w:val="Balloon Text"/>
    <w:basedOn w:val="Normal"/>
    <w:link w:val="BalloonTextChar"/>
    <w:rsid w:val="000E308B"/>
    <w:rPr>
      <w:rFonts w:ascii="Tahoma" w:hAnsi="Tahoma" w:cs="Tahoma"/>
      <w:sz w:val="16"/>
      <w:szCs w:val="16"/>
    </w:rPr>
  </w:style>
  <w:style w:type="character" w:customStyle="1" w:styleId="BalloonTextChar">
    <w:name w:val="Balloon Text Char"/>
    <w:basedOn w:val="DefaultParagraphFont"/>
    <w:link w:val="BalloonText"/>
    <w:rsid w:val="000E308B"/>
    <w:rPr>
      <w:rFonts w:ascii="Tahoma" w:hAnsi="Tahoma" w:cs="Tahoma"/>
      <w:sz w:val="16"/>
      <w:szCs w:val="16"/>
      <w:lang w:val="en-US" w:eastAsia="zh-CN"/>
    </w:rPr>
  </w:style>
  <w:style w:type="character" w:styleId="FollowedHyperlink">
    <w:name w:val="FollowedHyperlink"/>
    <w:basedOn w:val="DefaultParagraphFont"/>
    <w:rsid w:val="00D8231F"/>
    <w:rPr>
      <w:color w:val="800080" w:themeColor="followedHyperlink"/>
      <w:u w:val="single"/>
    </w:rPr>
  </w:style>
  <w:style w:type="character" w:styleId="Emphasis">
    <w:name w:val="Emphasis"/>
    <w:basedOn w:val="DefaultParagraphFont"/>
    <w:uiPriority w:val="20"/>
    <w:qFormat/>
    <w:rsid w:val="00D823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93713">
      <w:bodyDiv w:val="1"/>
      <w:marLeft w:val="0"/>
      <w:marRight w:val="0"/>
      <w:marTop w:val="0"/>
      <w:marBottom w:val="0"/>
      <w:divBdr>
        <w:top w:val="none" w:sz="0" w:space="0" w:color="auto"/>
        <w:left w:val="none" w:sz="0" w:space="0" w:color="auto"/>
        <w:bottom w:val="none" w:sz="0" w:space="0" w:color="auto"/>
        <w:right w:val="none" w:sz="0" w:space="0" w:color="auto"/>
      </w:divBdr>
    </w:div>
    <w:div w:id="115947588">
      <w:bodyDiv w:val="1"/>
      <w:marLeft w:val="0"/>
      <w:marRight w:val="0"/>
      <w:marTop w:val="0"/>
      <w:marBottom w:val="0"/>
      <w:divBdr>
        <w:top w:val="none" w:sz="0" w:space="0" w:color="auto"/>
        <w:left w:val="none" w:sz="0" w:space="0" w:color="auto"/>
        <w:bottom w:val="none" w:sz="0" w:space="0" w:color="auto"/>
        <w:right w:val="none" w:sz="0" w:space="0" w:color="auto"/>
      </w:divBdr>
    </w:div>
    <w:div w:id="1781602786">
      <w:bodyDiv w:val="1"/>
      <w:marLeft w:val="0"/>
      <w:marRight w:val="0"/>
      <w:marTop w:val="0"/>
      <w:marBottom w:val="0"/>
      <w:divBdr>
        <w:top w:val="none" w:sz="0" w:space="0" w:color="auto"/>
        <w:left w:val="none" w:sz="0" w:space="0" w:color="auto"/>
        <w:bottom w:val="none" w:sz="0" w:space="0" w:color="auto"/>
        <w:right w:val="none" w:sz="0" w:space="0" w:color="auto"/>
      </w:divBdr>
    </w:div>
    <w:div w:id="204343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x.doi.org/10.1109/TMI.2012.2209674" TargetMode="External"/><Relationship Id="rId13" Type="http://schemas.openxmlformats.org/officeDocument/2006/relationships/hyperlink" Target="http://dx.doi.org/10.1109/TMI.2012.2195783" TargetMode="External"/><Relationship Id="rId18" Type="http://schemas.openxmlformats.org/officeDocument/2006/relationships/hyperlink" Target="http://image.diku.dk/marleen/deBruijne_Publications_abstracts.php" TargetMode="External"/><Relationship Id="rId26" Type="http://schemas.openxmlformats.org/officeDocument/2006/relationships/hyperlink" Target="http://ajrccm.atsjournals.org/content/early/2012/03/07/rccm.201111-2065OC.abstract" TargetMode="External"/><Relationship Id="rId39"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hyperlink" Target="http://dx.doi.org/10.1016/j.media.2011.11.001" TargetMode="External"/><Relationship Id="rId34" Type="http://schemas.openxmlformats.org/officeDocument/2006/relationships/hyperlink" Target="http://image.diku.dk/marleen/deBruijne_Publications_abstracts.php" TargetMode="External"/><Relationship Id="rId7" Type="http://schemas.openxmlformats.org/officeDocument/2006/relationships/hyperlink" Target="http://image.diku.dk/marleen/" TargetMode="External"/><Relationship Id="rId12" Type="http://schemas.openxmlformats.org/officeDocument/2006/relationships/hyperlink" Target="http://image.diku.dk/marleen/deBruijne_Publications_abstracts.php" TargetMode="External"/><Relationship Id="rId17" Type="http://schemas.openxmlformats.org/officeDocument/2006/relationships/hyperlink" Target="http://dx.doi.org/10.1155/2012/459286" TargetMode="External"/><Relationship Id="rId25" Type="http://schemas.openxmlformats.org/officeDocument/2006/relationships/hyperlink" Target="http://image.diku.dk/marleen/deBruijne_Publications_abstracts.php" TargetMode="External"/><Relationship Id="rId33" Type="http://schemas.openxmlformats.org/officeDocument/2006/relationships/hyperlink" Target="http://image.diku.dk/marleen/papers/vanderLijn_TMI12.pdf" TargetMode="External"/><Relationship Id="rId38"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image.diku.dk/marleen/deBruijne_Publications_abstracts.php" TargetMode="External"/><Relationship Id="rId20" Type="http://schemas.openxmlformats.org/officeDocument/2006/relationships/hyperlink" Target="http://image.diku.dk/marleen/deBruijne_Publications_abstracts.php" TargetMode="External"/><Relationship Id="rId29" Type="http://schemas.openxmlformats.org/officeDocument/2006/relationships/hyperlink" Target="http://image.diku.dk/marleen/deBruijne_Publications_abstracts.php"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bigr.nl" TargetMode="External"/><Relationship Id="rId11" Type="http://schemas.openxmlformats.org/officeDocument/2006/relationships/hyperlink" Target="http://dx.doi.org/10.1371%2Fjournal.pgen.1002932" TargetMode="External"/><Relationship Id="rId24" Type="http://schemas.openxmlformats.org/officeDocument/2006/relationships/hyperlink" Target="http://dx.doi.org/10.1148/radiol.11110966" TargetMode="External"/><Relationship Id="rId32" Type="http://schemas.openxmlformats.org/officeDocument/2006/relationships/hyperlink" Target="http://dx.doi.org/10.1109/TMI.2011.2168420" TargetMode="External"/><Relationship Id="rId37" Type="http://schemas.openxmlformats.org/officeDocument/2006/relationships/image" Target="media/image1.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x.doi.org/10.1088/0031-9155/57/16/5325" TargetMode="External"/><Relationship Id="rId23" Type="http://schemas.openxmlformats.org/officeDocument/2006/relationships/hyperlink" Target="http://image.diku.dk/marleen/deBruijne_Publications_abstracts.php" TargetMode="External"/><Relationship Id="rId28" Type="http://schemas.openxmlformats.org/officeDocument/2006/relationships/hyperlink" Target="http://link.aip.org/link/?MPH/39/1650/1" TargetMode="External"/><Relationship Id="rId36" Type="http://schemas.openxmlformats.org/officeDocument/2006/relationships/hyperlink" Target="http://image.diku.dk/marleen/deBruijne_Publications_abstracts.php" TargetMode="External"/><Relationship Id="rId10" Type="http://schemas.openxmlformats.org/officeDocument/2006/relationships/hyperlink" Target="http://image.diku.dk/marleen/deBruijne_Publications_abstracts.php" TargetMode="External"/><Relationship Id="rId19" Type="http://schemas.openxmlformats.org/officeDocument/2006/relationships/hyperlink" Target="http://dx.doi.org/10.1109/TMI.2012.2190938" TargetMode="External"/><Relationship Id="rId31" Type="http://schemas.openxmlformats.org/officeDocument/2006/relationships/hyperlink" Target="http://image.diku.dk/marleen/deBruijne_Publications_abstracts.php" TargetMode="External"/><Relationship Id="rId4" Type="http://schemas.openxmlformats.org/officeDocument/2006/relationships/settings" Target="settings.xml"/><Relationship Id="rId9" Type="http://schemas.openxmlformats.org/officeDocument/2006/relationships/hyperlink" Target="http://image.diku.dk/marleen/papers/Lo_TMI12.pdf" TargetMode="External"/><Relationship Id="rId14" Type="http://schemas.openxmlformats.org/officeDocument/2006/relationships/hyperlink" Target="http://image.diku.dk/marleen/deBruijne_Publications_abstracts.php" TargetMode="External"/><Relationship Id="rId22" Type="http://schemas.openxmlformats.org/officeDocument/2006/relationships/hyperlink" Target="http://image.diku.dk/marleen/papers/Gorbunova_MEDIA12.pdf" TargetMode="External"/><Relationship Id="rId27" Type="http://schemas.openxmlformats.org/officeDocument/2006/relationships/hyperlink" Target="http://image.diku.dk/marleen/deBruijne_Publications_abstracts.php" TargetMode="External"/><Relationship Id="rId30" Type="http://schemas.openxmlformats.org/officeDocument/2006/relationships/hyperlink" Target="http://erj.ersjournals.com/content/early/2012/03/08/09031936.00207911.abstract" TargetMode="External"/><Relationship Id="rId35" Type="http://schemas.openxmlformats.org/officeDocument/2006/relationships/hyperlink" Target="http://dx.doi.org/10.1016/j.neuroimage.2011.11.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1626</Words>
  <Characters>11413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School:</vt:lpstr>
    </vt:vector>
  </TitlesOfParts>
  <Company>Microsoft</Company>
  <LinksUpToDate>false</LinksUpToDate>
  <CharactersWithSpaces>13013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dc:title>
  <dc:creator>Weichia Tseng</dc:creator>
  <cp:lastModifiedBy>EUCC</cp:lastModifiedBy>
  <cp:revision>20</cp:revision>
  <dcterms:created xsi:type="dcterms:W3CDTF">2012-10-09T20:35:00Z</dcterms:created>
  <dcterms:modified xsi:type="dcterms:W3CDTF">2012-11-09T15:44:00Z</dcterms:modified>
</cp:coreProperties>
</file>